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862811" w14:textId="35FEF209" w:rsidR="00D84C53" w:rsidRPr="00D84C53" w:rsidRDefault="00D84C53" w:rsidP="00D84C53">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D84C53">
        <w:rPr>
          <w:rFonts w:ascii="inherit" w:eastAsia="Times New Roman" w:hAnsi="inherit" w:cs="Times New Roman"/>
          <w:noProof/>
          <w:color w:val="F24444"/>
          <w:sz w:val="36"/>
          <w:szCs w:val="36"/>
          <w:bdr w:val="none" w:sz="0" w:space="0" w:color="auto" w:frame="1"/>
          <w:lang w:eastAsia="en-AU"/>
        </w:rPr>
        <w:drawing>
          <wp:inline distT="0" distB="0" distL="0" distR="0" wp14:anchorId="5D864FEE" wp14:editId="7C49CB08">
            <wp:extent cx="857250" cy="1302152"/>
            <wp:effectExtent l="0" t="0" r="0" b="0"/>
            <wp:docPr id="2" name="Picture 2" descr="The Man Who Mistook His Wife for a Hat (Picador Classic)">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Man Who Mistook His Wife for a Hat (Picador Classic)">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9773" cy="1305984"/>
                    </a:xfrm>
                    <a:prstGeom prst="rect">
                      <a:avLst/>
                    </a:prstGeom>
                    <a:noFill/>
                    <a:ln>
                      <a:noFill/>
                    </a:ln>
                  </pic:spPr>
                </pic:pic>
              </a:graphicData>
            </a:graphic>
          </wp:inline>
        </w:drawing>
      </w:r>
      <w:r w:rsidRPr="00D84C53">
        <w:rPr>
          <w:rFonts w:ascii="inherit" w:eastAsia="Times New Roman" w:hAnsi="inherit" w:cs="Times New Roman"/>
          <w:b/>
          <w:bCs/>
          <w:color w:val="800080"/>
          <w:sz w:val="36"/>
          <w:szCs w:val="36"/>
          <w:bdr w:val="none" w:sz="0" w:space="0" w:color="auto" w:frame="1"/>
          <w:lang w:eastAsia="en-AU"/>
        </w:rPr>
        <w:t> </w:t>
      </w:r>
      <w:r w:rsidR="0097713F">
        <w:rPr>
          <w:rFonts w:ascii="inherit" w:eastAsia="Times New Roman" w:hAnsi="inherit" w:cs="Times New Roman"/>
          <w:b/>
          <w:bCs/>
          <w:color w:val="800080"/>
          <w:sz w:val="36"/>
          <w:szCs w:val="36"/>
          <w:bdr w:val="none" w:sz="0" w:space="0" w:color="auto" w:frame="1"/>
          <w:lang w:eastAsia="en-AU"/>
        </w:rPr>
        <w:t xml:space="preserve"> </w:t>
      </w:r>
      <w:r w:rsidRPr="002464C3">
        <w:rPr>
          <w:rFonts w:ascii="Open Sans" w:eastAsia="Times New Roman" w:hAnsi="Open Sans" w:cs="Open Sans"/>
          <w:b/>
          <w:bCs/>
          <w:color w:val="800080"/>
          <w:sz w:val="36"/>
          <w:szCs w:val="36"/>
          <w:bdr w:val="none" w:sz="0" w:space="0" w:color="auto" w:frame="1"/>
          <w:lang w:eastAsia="en-AU"/>
        </w:rPr>
        <w:t>The Man Who Mistook His Wife for A Hat</w:t>
      </w:r>
    </w:p>
    <w:p w14:paraId="52EBD4D3" w14:textId="77777777" w:rsidR="0097713F" w:rsidRDefault="0097713F" w:rsidP="00D84C53">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37BC05B1" w14:textId="6712AFB6" w:rsidR="00D84C53" w:rsidRPr="002464C3" w:rsidRDefault="00D84C53" w:rsidP="00D84C5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b/>
          <w:bCs/>
          <w:i/>
          <w:iCs/>
          <w:color w:val="800080"/>
          <w:sz w:val="24"/>
          <w:szCs w:val="24"/>
          <w:bdr w:val="none" w:sz="0" w:space="0" w:color="auto" w:frame="1"/>
          <w:lang w:eastAsia="en-AU"/>
        </w:rPr>
        <w:t>Oliver Sacks</w:t>
      </w:r>
    </w:p>
    <w:p w14:paraId="43333842" w14:textId="77777777" w:rsidR="00D84C53" w:rsidRPr="002464C3" w:rsidRDefault="00D84C53" w:rsidP="00D84C5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b/>
          <w:bCs/>
          <w:color w:val="800080"/>
          <w:sz w:val="24"/>
          <w:szCs w:val="24"/>
          <w:bdr w:val="none" w:sz="0" w:space="0" w:color="auto" w:frame="1"/>
          <w:lang w:eastAsia="en-AU"/>
        </w:rPr>
        <w:t>ISBN: </w:t>
      </w:r>
      <w:r w:rsidRPr="002464C3">
        <w:rPr>
          <w:rFonts w:ascii="Open Sans" w:eastAsia="Times New Roman" w:hAnsi="Open Sans" w:cs="Open Sans"/>
          <w:color w:val="800080"/>
          <w:sz w:val="24"/>
          <w:szCs w:val="24"/>
          <w:bdr w:val="none" w:sz="0" w:space="0" w:color="auto" w:frame="1"/>
          <w:lang w:eastAsia="en-AU"/>
        </w:rPr>
        <w:t>1447275403</w:t>
      </w:r>
    </w:p>
    <w:p w14:paraId="1F021777" w14:textId="77777777" w:rsidR="00D84C53" w:rsidRPr="002464C3" w:rsidRDefault="00D84C53" w:rsidP="00D84C5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b/>
          <w:bCs/>
          <w:color w:val="800080"/>
          <w:sz w:val="24"/>
          <w:szCs w:val="24"/>
          <w:bdr w:val="none" w:sz="0" w:space="0" w:color="auto" w:frame="1"/>
          <w:lang w:eastAsia="en-AU"/>
        </w:rPr>
        <w:t>Category: </w:t>
      </w:r>
      <w:r w:rsidRPr="002464C3">
        <w:rPr>
          <w:rFonts w:ascii="Open Sans" w:eastAsia="Times New Roman" w:hAnsi="Open Sans" w:cs="Open Sans"/>
          <w:color w:val="800080"/>
          <w:sz w:val="24"/>
          <w:szCs w:val="24"/>
          <w:bdr w:val="none" w:sz="0" w:space="0" w:color="auto" w:frame="1"/>
          <w:lang w:eastAsia="en-AU"/>
        </w:rPr>
        <w:t>Nonfiction, Psychology, Neurology</w:t>
      </w:r>
    </w:p>
    <w:p w14:paraId="2E4B01C1" w14:textId="77777777" w:rsidR="00D84C53" w:rsidRPr="002464C3" w:rsidRDefault="00D84C53" w:rsidP="00D84C5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b/>
          <w:bCs/>
          <w:color w:val="800080"/>
          <w:sz w:val="24"/>
          <w:szCs w:val="24"/>
          <w:bdr w:val="none" w:sz="0" w:space="0" w:color="auto" w:frame="1"/>
          <w:lang w:eastAsia="en-AU"/>
        </w:rPr>
        <w:t>Themes: Neurological Disorders, Mental Processes, Mysteries of Consciousness, Strange Narratives, Reintegration</w:t>
      </w:r>
    </w:p>
    <w:p w14:paraId="0E8F1492" w14:textId="77777777" w:rsidR="00D84C53" w:rsidRPr="002464C3" w:rsidRDefault="00D84C53" w:rsidP="00D84C5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b/>
          <w:bCs/>
          <w:color w:val="800080"/>
          <w:sz w:val="24"/>
          <w:szCs w:val="24"/>
          <w:bdr w:val="none" w:sz="0" w:space="0" w:color="auto" w:frame="1"/>
          <w:lang w:eastAsia="en-AU"/>
        </w:rPr>
        <w:t>Date Read:  </w:t>
      </w:r>
      <w:r w:rsidRPr="002464C3">
        <w:rPr>
          <w:rFonts w:ascii="Open Sans" w:eastAsia="Times New Roman" w:hAnsi="Open Sans" w:cs="Open Sans"/>
          <w:color w:val="800080"/>
          <w:sz w:val="24"/>
          <w:szCs w:val="24"/>
          <w:bdr w:val="none" w:sz="0" w:space="0" w:color="auto" w:frame="1"/>
          <w:lang w:eastAsia="en-AU"/>
        </w:rPr>
        <w:t>October 2018</w:t>
      </w:r>
    </w:p>
    <w:p w14:paraId="2214D525" w14:textId="77777777" w:rsidR="00D84C53" w:rsidRPr="002464C3" w:rsidRDefault="00D84C53" w:rsidP="00D84C5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b/>
          <w:bCs/>
          <w:color w:val="800080"/>
          <w:sz w:val="24"/>
          <w:szCs w:val="24"/>
          <w:bdr w:val="none" w:sz="0" w:space="0" w:color="auto" w:frame="1"/>
          <w:lang w:eastAsia="en-AU"/>
        </w:rPr>
        <w:t>Rating:  </w:t>
      </w:r>
      <w:r w:rsidRPr="002464C3">
        <w:rPr>
          <w:rFonts w:ascii="Segoe UI Emoji" w:eastAsia="Times New Roman" w:hAnsi="Segoe UI Emoji" w:cs="Segoe UI Emoji"/>
          <w:b/>
          <w:bCs/>
          <w:color w:val="800080"/>
          <w:sz w:val="24"/>
          <w:szCs w:val="24"/>
          <w:bdr w:val="none" w:sz="0" w:space="0" w:color="auto" w:frame="1"/>
          <w:lang w:eastAsia="en-AU"/>
        </w:rPr>
        <w:t>♥</w:t>
      </w:r>
      <w:r w:rsidRPr="002464C3">
        <w:rPr>
          <w:rFonts w:ascii="Open Sans" w:eastAsia="Times New Roman" w:hAnsi="Open Sans" w:cs="Open Sans"/>
          <w:b/>
          <w:bCs/>
          <w:color w:val="800080"/>
          <w:sz w:val="24"/>
          <w:szCs w:val="24"/>
          <w:bdr w:val="none" w:sz="0" w:space="0" w:color="auto" w:frame="1"/>
          <w:lang w:eastAsia="en-AU"/>
        </w:rPr>
        <w:t> </w:t>
      </w:r>
      <w:r w:rsidRPr="002464C3">
        <w:rPr>
          <w:rFonts w:ascii="Segoe UI Emoji" w:eastAsia="Times New Roman" w:hAnsi="Segoe UI Emoji" w:cs="Segoe UI Emoji"/>
          <w:b/>
          <w:bCs/>
          <w:color w:val="800080"/>
          <w:sz w:val="24"/>
          <w:szCs w:val="24"/>
          <w:bdr w:val="none" w:sz="0" w:space="0" w:color="auto" w:frame="1"/>
          <w:lang w:eastAsia="en-AU"/>
        </w:rPr>
        <w:t>♥</w:t>
      </w:r>
      <w:r w:rsidRPr="002464C3">
        <w:rPr>
          <w:rFonts w:ascii="Open Sans" w:eastAsia="Times New Roman" w:hAnsi="Open Sans" w:cs="Open Sans"/>
          <w:b/>
          <w:bCs/>
          <w:color w:val="800080"/>
          <w:sz w:val="24"/>
          <w:szCs w:val="24"/>
          <w:bdr w:val="none" w:sz="0" w:space="0" w:color="auto" w:frame="1"/>
          <w:lang w:eastAsia="en-AU"/>
        </w:rPr>
        <w:t> </w:t>
      </w:r>
      <w:r w:rsidRPr="002464C3">
        <w:rPr>
          <w:rFonts w:ascii="Segoe UI Emoji" w:eastAsia="Times New Roman" w:hAnsi="Segoe UI Emoji" w:cs="Segoe UI Emoji"/>
          <w:b/>
          <w:bCs/>
          <w:color w:val="800080"/>
          <w:sz w:val="24"/>
          <w:szCs w:val="24"/>
          <w:bdr w:val="none" w:sz="0" w:space="0" w:color="auto" w:frame="1"/>
          <w:lang w:eastAsia="en-AU"/>
        </w:rPr>
        <w:t>♥</w:t>
      </w:r>
      <w:r w:rsidRPr="002464C3">
        <w:rPr>
          <w:rFonts w:ascii="Open Sans" w:eastAsia="Times New Roman" w:hAnsi="Open Sans" w:cs="Open Sans"/>
          <w:b/>
          <w:bCs/>
          <w:color w:val="800080"/>
          <w:sz w:val="24"/>
          <w:szCs w:val="24"/>
          <w:bdr w:val="none" w:sz="0" w:space="0" w:color="auto" w:frame="1"/>
          <w:lang w:eastAsia="en-AU"/>
        </w:rPr>
        <w:t> </w:t>
      </w:r>
      <w:r w:rsidRPr="002464C3">
        <w:rPr>
          <w:rFonts w:ascii="Segoe UI Emoji" w:eastAsia="Times New Roman" w:hAnsi="Segoe UI Emoji" w:cs="Segoe UI Emoji"/>
          <w:b/>
          <w:bCs/>
          <w:color w:val="800080"/>
          <w:sz w:val="24"/>
          <w:szCs w:val="24"/>
          <w:bdr w:val="none" w:sz="0" w:space="0" w:color="auto" w:frame="1"/>
          <w:lang w:eastAsia="en-AU"/>
        </w:rPr>
        <w:t>♥</w:t>
      </w:r>
      <w:r w:rsidRPr="002464C3">
        <w:rPr>
          <w:rFonts w:ascii="Open Sans" w:eastAsia="Times New Roman" w:hAnsi="Open Sans" w:cs="Open Sans"/>
          <w:b/>
          <w:bCs/>
          <w:color w:val="800080"/>
          <w:sz w:val="24"/>
          <w:szCs w:val="24"/>
          <w:bdr w:val="none" w:sz="0" w:space="0" w:color="auto" w:frame="1"/>
          <w:lang w:eastAsia="en-AU"/>
        </w:rPr>
        <w:t> </w:t>
      </w:r>
    </w:p>
    <w:p w14:paraId="1441B773" w14:textId="77777777" w:rsidR="00D84C53" w:rsidRPr="002464C3" w:rsidRDefault="00D84C53" w:rsidP="00D84C5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b/>
          <w:bCs/>
          <w:color w:val="800080"/>
          <w:sz w:val="24"/>
          <w:szCs w:val="24"/>
          <w:bdr w:val="none" w:sz="0" w:space="0" w:color="auto" w:frame="1"/>
          <w:lang w:eastAsia="en-AU"/>
        </w:rPr>
        <w:t>My Book Notes:</w:t>
      </w:r>
    </w:p>
    <w:p w14:paraId="3462A6B6" w14:textId="77777777" w:rsidR="0097713F" w:rsidRDefault="0097713F"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3827636F" w14:textId="10980E20"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Our mental processes, which constitute our being and life, are not just abstract and mechanical, but personal, as well – and, as such, involve not just classifying and categorising, but continual judging and feeling also. If this is missing, we become computer-like.</w:t>
      </w:r>
    </w:p>
    <w:p w14:paraId="38640728" w14:textId="77777777" w:rsidR="002464C3" w:rsidRPr="007041FB" w:rsidRDefault="002464C3" w:rsidP="002464C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A1E7D0D" w14:textId="63A9871B"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What was life without connection?</w:t>
      </w:r>
    </w:p>
    <w:p w14:paraId="16E9E100" w14:textId="77777777" w:rsidR="002464C3" w:rsidRPr="007041FB" w:rsidRDefault="002464C3" w:rsidP="002464C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EB052DB" w14:textId="2AD88135"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‘A man does not consist of memory alone. He has feeling, will, sensibilities, moral being – matters of which neuropsychology cannot speak. And it is here, beyond the realm of an impersonal psychology, that you may find ways to touch him, and change him.’ (Letter from A. R. Luria)</w:t>
      </w:r>
    </w:p>
    <w:p w14:paraId="402BA736" w14:textId="77777777" w:rsidR="002464C3" w:rsidRPr="007041FB" w:rsidRDefault="002464C3" w:rsidP="002464C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D67946B" w14:textId="357AC9F3"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lastRenderedPageBreak/>
        <w:t xml:space="preserve">I watched Jimmie in chapel. I was moved, profoundly </w:t>
      </w:r>
      <w:proofErr w:type="gramStart"/>
      <w:r w:rsidRPr="002464C3">
        <w:rPr>
          <w:rFonts w:ascii="Open Sans" w:eastAsia="Times New Roman" w:hAnsi="Open Sans" w:cs="Open Sans"/>
          <w:color w:val="3D3D3D"/>
          <w:sz w:val="24"/>
          <w:szCs w:val="24"/>
          <w:lang w:eastAsia="en-AU"/>
        </w:rPr>
        <w:t>moved</w:t>
      </w:r>
      <w:proofErr w:type="gramEnd"/>
      <w:r w:rsidRPr="002464C3">
        <w:rPr>
          <w:rFonts w:ascii="Open Sans" w:eastAsia="Times New Roman" w:hAnsi="Open Sans" w:cs="Open Sans"/>
          <w:color w:val="3D3D3D"/>
          <w:sz w:val="24"/>
          <w:szCs w:val="24"/>
          <w:lang w:eastAsia="en-AU"/>
        </w:rPr>
        <w:t xml:space="preserve"> and impressed, because I saw here an intensity and steadiness of attention and concentration that I had never seen before in him or conceived him capable of. I watched him kneel and take the Sacrament on his tongue and could not doubt the fullness and totality of Communion, the perfect alignment of his spirit with the spirit of the Mass. Fully, intensely, quietly, in the quietude of absolute concentration and attention, he entered and partook of the Holy Communion. There was no forgetting, nor did it seem possible or imaginable that there should </w:t>
      </w:r>
      <w:proofErr w:type="gramStart"/>
      <w:r w:rsidRPr="002464C3">
        <w:rPr>
          <w:rFonts w:ascii="Open Sans" w:eastAsia="Times New Roman" w:hAnsi="Open Sans" w:cs="Open Sans"/>
          <w:color w:val="3D3D3D"/>
          <w:sz w:val="24"/>
          <w:szCs w:val="24"/>
          <w:lang w:eastAsia="en-AU"/>
        </w:rPr>
        <w:t>be;</w:t>
      </w:r>
      <w:proofErr w:type="gramEnd"/>
      <w:r w:rsidRPr="002464C3">
        <w:rPr>
          <w:rFonts w:ascii="Open Sans" w:eastAsia="Times New Roman" w:hAnsi="Open Sans" w:cs="Open Sans"/>
          <w:color w:val="3D3D3D"/>
          <w:sz w:val="24"/>
          <w:szCs w:val="24"/>
          <w:lang w:eastAsia="en-AU"/>
        </w:rPr>
        <w:t xml:space="preserve"> for he was no longer at the mercy of a faulty and fallible mechanism – that of meaningless sequences and memory traces – but was absorbed in an act, an act of his whole being, which carried feeling and meaning in an organic continuity and unity, a continuity and unity so seamless it could not permit any break.</w:t>
      </w:r>
    </w:p>
    <w:p w14:paraId="2A468B58" w14:textId="77777777" w:rsidR="007963FD" w:rsidRPr="007041FB" w:rsidRDefault="007963FD" w:rsidP="007963F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9B5A62F" w14:textId="3CCB53E3"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Seeing Jimmie in the chapel opened my eyes to other realms where the soul is called on, and held, and stilled, in attention and communion. The same depth of absorption and attention was to be seen in relation to music and art: he had no difficulty, I noticed, ‘following’ music or simple dramas, for every moment in music and art refers to, contains, other moments. He liked gardening and had taken over some of the work in our garden.</w:t>
      </w:r>
    </w:p>
    <w:p w14:paraId="48B546B2" w14:textId="7712DFD3"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 xml:space="preserve">If Jimmie was briefly ‘held’ by a task or puzzle or game or calculation, held in the purely mental challenge of these, he would fall apart as soon as they were done, into the abyss of nothingness, his amnesia. But if he were held in emotional and spiritual attention – in the contemplation of nature or art, in listening to music, in taking part in the Mass in chapel – the attention, </w:t>
      </w:r>
      <w:proofErr w:type="gramStart"/>
      <w:r w:rsidRPr="002464C3">
        <w:rPr>
          <w:rFonts w:ascii="Open Sans" w:eastAsia="Times New Roman" w:hAnsi="Open Sans" w:cs="Open Sans"/>
          <w:color w:val="3D3D3D"/>
          <w:sz w:val="24"/>
          <w:szCs w:val="24"/>
          <w:lang w:eastAsia="en-AU"/>
        </w:rPr>
        <w:t>it’s</w:t>
      </w:r>
      <w:proofErr w:type="gramEnd"/>
      <w:r w:rsidRPr="002464C3">
        <w:rPr>
          <w:rFonts w:ascii="Open Sans" w:eastAsia="Times New Roman" w:hAnsi="Open Sans" w:cs="Open Sans"/>
          <w:color w:val="3D3D3D"/>
          <w:sz w:val="24"/>
          <w:szCs w:val="24"/>
          <w:lang w:eastAsia="en-AU"/>
        </w:rPr>
        <w:t xml:space="preserve"> ‘mood’, it’s quietude, would persist for a while, and there would be in him a pensiveness and peace we rarely, if ever, saw during the rest of his life at the Home.</w:t>
      </w:r>
    </w:p>
    <w:p w14:paraId="49F0F3AC" w14:textId="77777777" w:rsidR="00FD6ADD" w:rsidRPr="007041FB" w:rsidRDefault="00FD6ADD" w:rsidP="00FD6AD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D65EA9C" w14:textId="11DCC4CC"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 xml:space="preserve">However great the organic damage and </w:t>
      </w:r>
      <w:proofErr w:type="spellStart"/>
      <w:r w:rsidRPr="002464C3">
        <w:rPr>
          <w:rFonts w:ascii="Open Sans" w:eastAsia="Times New Roman" w:hAnsi="Open Sans" w:cs="Open Sans"/>
          <w:color w:val="3D3D3D"/>
          <w:sz w:val="24"/>
          <w:szCs w:val="24"/>
          <w:lang w:eastAsia="en-AU"/>
        </w:rPr>
        <w:t>Humean</w:t>
      </w:r>
      <w:proofErr w:type="spellEnd"/>
      <w:r w:rsidRPr="002464C3">
        <w:rPr>
          <w:rFonts w:ascii="Open Sans" w:eastAsia="Times New Roman" w:hAnsi="Open Sans" w:cs="Open Sans"/>
          <w:color w:val="3D3D3D"/>
          <w:sz w:val="24"/>
          <w:szCs w:val="24"/>
          <w:lang w:eastAsia="en-AU"/>
        </w:rPr>
        <w:t xml:space="preserve"> dissolution, there remains the undiminished possibility of reintegration by art, by communion, by touching the human spirit: and this can be preserved in what seems at first a hopeless state of neurological devastation.</w:t>
      </w:r>
    </w:p>
    <w:p w14:paraId="47F9BF75" w14:textId="77777777" w:rsidR="00D84C01" w:rsidRPr="007041FB" w:rsidRDefault="00D84C01" w:rsidP="00D84C0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9E65B9A" w14:textId="52443BA3"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 xml:space="preserve">Christina has no words, no direct words, to describe this </w:t>
      </w:r>
      <w:proofErr w:type="spellStart"/>
      <w:r w:rsidRPr="002464C3">
        <w:rPr>
          <w:rFonts w:ascii="Open Sans" w:eastAsia="Times New Roman" w:hAnsi="Open Sans" w:cs="Open Sans"/>
          <w:color w:val="3D3D3D"/>
          <w:sz w:val="24"/>
          <w:szCs w:val="24"/>
          <w:lang w:eastAsia="en-AU"/>
        </w:rPr>
        <w:t>bereftness</w:t>
      </w:r>
      <w:proofErr w:type="spellEnd"/>
      <w:r w:rsidRPr="002464C3">
        <w:rPr>
          <w:rFonts w:ascii="Open Sans" w:eastAsia="Times New Roman" w:hAnsi="Open Sans" w:cs="Open Sans"/>
          <w:color w:val="3D3D3D"/>
          <w:sz w:val="24"/>
          <w:szCs w:val="24"/>
          <w:lang w:eastAsia="en-AU"/>
        </w:rPr>
        <w:t xml:space="preserve">, this sensory darkness (or silence) skin to blindness or deafness. When she painfully, clumsily, mounts a bus, she receives nothing but uncomprehending and angry snarls.: ‘What’s wrong with you, lady? Are you blind – or blind-drunk?’ What can she </w:t>
      </w:r>
      <w:r w:rsidRPr="002464C3">
        <w:rPr>
          <w:rFonts w:ascii="Open Sans" w:eastAsia="Times New Roman" w:hAnsi="Open Sans" w:cs="Open Sans"/>
          <w:color w:val="3D3D3D"/>
          <w:sz w:val="24"/>
          <w:szCs w:val="24"/>
          <w:lang w:eastAsia="en-AU"/>
        </w:rPr>
        <w:lastRenderedPageBreak/>
        <w:t>answer – ‘I have no proprioception? The lack of social support and sympathy is an additional trial – disabled, but with the nature of her disability not clear; she is not, after all, manifestly blind or paralysed, manifestly anything – she tends to be treated as a phoney or a fool.</w:t>
      </w:r>
    </w:p>
    <w:p w14:paraId="5EE6047E" w14:textId="77777777" w:rsidR="00D84C01" w:rsidRPr="007041FB" w:rsidRDefault="00D84C01" w:rsidP="00D84C0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55529BF" w14:textId="77777777"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In Madeleine’s case, although the phenomenon was identical – ‘uselessness’, ‘lifelessness’, ‘alienation’ – it was lifelong. She did not need just to recover her hands, but to discover them – to acquire them, to achieve them – for the first time:</w:t>
      </w:r>
    </w:p>
    <w:p w14:paraId="716D6612" w14:textId="77777777" w:rsidR="00D84C01"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Madeleine had no repertoire of memory for she had never used her hands – or arms either.</w:t>
      </w:r>
    </w:p>
    <w:p w14:paraId="009CEBFE" w14:textId="77777777" w:rsidR="00D84C01" w:rsidRPr="007041FB" w:rsidRDefault="00D84C01" w:rsidP="00D84C0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F2F2F2B" w14:textId="1DB720E9"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br/>
        <w:t>Her first perception, her first recognition, was of a bagel. (Helen Keller – water)</w:t>
      </w:r>
    </w:p>
    <w:p w14:paraId="75A42CA3" w14:textId="77777777" w:rsidR="00A44CC0" w:rsidRPr="007041FB" w:rsidRDefault="00A44CC0" w:rsidP="00A44C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03179F5" w14:textId="37685F5F"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A ‘phantom’, in the sense that neurologists use, is a persistent image or memory of part of the body, usually a limb, for months or years after its loss.</w:t>
      </w:r>
    </w:p>
    <w:p w14:paraId="68762CEF" w14:textId="77777777" w:rsidR="00A44CC0" w:rsidRPr="007041FB" w:rsidRDefault="00A44CC0" w:rsidP="00A44C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520973B" w14:textId="289575DF"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 xml:space="preserve">We have five senses in which we glory and which we recognise and celebrate, senses that constitute the sensible world for us. But there are other senses – secret senses, sixth senses, if you will – equally vital, but unrecognised, and </w:t>
      </w:r>
      <w:proofErr w:type="spellStart"/>
      <w:r w:rsidRPr="002464C3">
        <w:rPr>
          <w:rFonts w:ascii="Open Sans" w:eastAsia="Times New Roman" w:hAnsi="Open Sans" w:cs="Open Sans"/>
          <w:color w:val="3D3D3D"/>
          <w:sz w:val="24"/>
          <w:szCs w:val="24"/>
          <w:lang w:eastAsia="en-AU"/>
        </w:rPr>
        <w:t>unlauded</w:t>
      </w:r>
      <w:proofErr w:type="spellEnd"/>
      <w:r w:rsidRPr="002464C3">
        <w:rPr>
          <w:rFonts w:ascii="Open Sans" w:eastAsia="Times New Roman" w:hAnsi="Open Sans" w:cs="Open Sans"/>
          <w:color w:val="3D3D3D"/>
          <w:sz w:val="24"/>
          <w:szCs w:val="24"/>
          <w:lang w:eastAsia="en-AU"/>
        </w:rPr>
        <w:t>. These senses, unconscious, automatic, had to be discovered.</w:t>
      </w:r>
    </w:p>
    <w:p w14:paraId="50BDB8FC" w14:textId="77777777" w:rsidR="00A44CC0" w:rsidRPr="007041FB" w:rsidRDefault="00A44CC0" w:rsidP="00A44C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E566324" w14:textId="76EE2B11"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Speech – natural speech – does not consist of words alone, nor ‘propositions’ alone. It consists of utterance – an uttering-</w:t>
      </w:r>
      <w:proofErr w:type="spellStart"/>
      <w:r w:rsidRPr="002464C3">
        <w:rPr>
          <w:rFonts w:ascii="Open Sans" w:eastAsia="Times New Roman" w:hAnsi="Open Sans" w:cs="Open Sans"/>
          <w:color w:val="3D3D3D"/>
          <w:sz w:val="24"/>
          <w:szCs w:val="24"/>
          <w:lang w:eastAsia="en-AU"/>
        </w:rPr>
        <w:t>forth</w:t>
      </w:r>
      <w:proofErr w:type="spellEnd"/>
      <w:r w:rsidRPr="002464C3">
        <w:rPr>
          <w:rFonts w:ascii="Open Sans" w:eastAsia="Times New Roman" w:hAnsi="Open Sans" w:cs="Open Sans"/>
          <w:color w:val="3D3D3D"/>
          <w:sz w:val="24"/>
          <w:szCs w:val="24"/>
          <w:lang w:eastAsia="en-AU"/>
        </w:rPr>
        <w:t xml:space="preserve"> of one’s whole meaning with one’s whole being – the understanding of which involves infinitely more than mere word-recognition.</w:t>
      </w:r>
    </w:p>
    <w:p w14:paraId="0811B38A" w14:textId="77777777" w:rsidR="005B6132" w:rsidRPr="007041FB" w:rsidRDefault="005B6132" w:rsidP="005B61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3261219" w14:textId="77777777"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Enhancement not only allows the possibilities of a healthy fullness and exuberance, but a rather ominous extravagance, aberration, monstrosity – a sort of ‘too-muchness’.</w:t>
      </w:r>
    </w:p>
    <w:p w14:paraId="169147DD" w14:textId="77777777"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lastRenderedPageBreak/>
        <w:t>This danger is built into the very nature of growth and life. Growth can become over-growth, life ‘hyper-life’.</w:t>
      </w:r>
    </w:p>
    <w:p w14:paraId="5E7EA9A6" w14:textId="77777777"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This is the simultaneous gift and affliction, the delight, the anguish, conferred by excess.</w:t>
      </w:r>
    </w:p>
    <w:p w14:paraId="3C3F2045" w14:textId="7705A499"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 xml:space="preserve">‘Dangerous wellness’, ‘morbid brilliance’, a deceptive euphoria with abysses beneath- this is the trap promised and threaded by excess, whether it be set by Nature, in the form of some intoxicating disorder, or by </w:t>
      </w:r>
      <w:proofErr w:type="gramStart"/>
      <w:r w:rsidRPr="002464C3">
        <w:rPr>
          <w:rFonts w:ascii="Open Sans" w:eastAsia="Times New Roman" w:hAnsi="Open Sans" w:cs="Open Sans"/>
          <w:color w:val="3D3D3D"/>
          <w:sz w:val="24"/>
          <w:szCs w:val="24"/>
          <w:lang w:eastAsia="en-AU"/>
        </w:rPr>
        <w:t>ourselves</w:t>
      </w:r>
      <w:proofErr w:type="gramEnd"/>
      <w:r w:rsidRPr="002464C3">
        <w:rPr>
          <w:rFonts w:ascii="Open Sans" w:eastAsia="Times New Roman" w:hAnsi="Open Sans" w:cs="Open Sans"/>
          <w:color w:val="3D3D3D"/>
          <w:sz w:val="24"/>
          <w:szCs w:val="24"/>
          <w:lang w:eastAsia="en-AU"/>
        </w:rPr>
        <w:t>, in the form of some exciting addiction.</w:t>
      </w:r>
    </w:p>
    <w:p w14:paraId="476EBC2E" w14:textId="77777777" w:rsidR="005B6132" w:rsidRPr="007041FB" w:rsidRDefault="005B6132" w:rsidP="005B61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CC5BE2C" w14:textId="77777777"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 xml:space="preserve">If we wish to know about a man, we ask, ‘what is his story – his real, inmost story?’ – for each of us is a biography, a story. Each of us is a singular narrative, which is constructed, continually, unconsciously, by, </w:t>
      </w:r>
      <w:proofErr w:type="spellStart"/>
      <w:r w:rsidRPr="002464C3">
        <w:rPr>
          <w:rFonts w:ascii="Open Sans" w:eastAsia="Times New Roman" w:hAnsi="Open Sans" w:cs="Open Sans"/>
          <w:color w:val="3D3D3D"/>
          <w:sz w:val="24"/>
          <w:szCs w:val="24"/>
          <w:lang w:eastAsia="en-AU"/>
        </w:rPr>
        <w:t>through</w:t>
      </w:r>
      <w:proofErr w:type="spellEnd"/>
      <w:r w:rsidRPr="002464C3">
        <w:rPr>
          <w:rFonts w:ascii="Open Sans" w:eastAsia="Times New Roman" w:hAnsi="Open Sans" w:cs="Open Sans"/>
          <w:color w:val="3D3D3D"/>
          <w:sz w:val="24"/>
          <w:szCs w:val="24"/>
          <w:lang w:eastAsia="en-AU"/>
        </w:rPr>
        <w:t>, and in us – through our perceptions, our feelings, our thoughts, our actions; and, not least, our discourse, our spoken narrations. Biologically, physiologically, we are not so different from each other; historically, as narratives – we are each of us unique.</w:t>
      </w:r>
    </w:p>
    <w:p w14:paraId="291D8649" w14:textId="085CDD43"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 xml:space="preserve">To be ourselves we must have ourselves – possess, if need </w:t>
      </w:r>
      <w:proofErr w:type="gramStart"/>
      <w:r w:rsidRPr="002464C3">
        <w:rPr>
          <w:rFonts w:ascii="Open Sans" w:eastAsia="Times New Roman" w:hAnsi="Open Sans" w:cs="Open Sans"/>
          <w:color w:val="3D3D3D"/>
          <w:sz w:val="24"/>
          <w:szCs w:val="24"/>
          <w:lang w:eastAsia="en-AU"/>
        </w:rPr>
        <w:t>be</w:t>
      </w:r>
      <w:proofErr w:type="gramEnd"/>
      <w:r w:rsidRPr="002464C3">
        <w:rPr>
          <w:rFonts w:ascii="Open Sans" w:eastAsia="Times New Roman" w:hAnsi="Open Sans" w:cs="Open Sans"/>
          <w:color w:val="3D3D3D"/>
          <w:sz w:val="24"/>
          <w:szCs w:val="24"/>
          <w:lang w:eastAsia="en-AU"/>
        </w:rPr>
        <w:t xml:space="preserve"> re-possess, our life-stories. We must ‘recollect’ ourselves, recollect the inner drama, the narrative, of ourselves. A man needs such a narrative, a continuous inner narrative, to maintain his identity, his self.</w:t>
      </w:r>
    </w:p>
    <w:p w14:paraId="53BDA68C" w14:textId="77777777" w:rsidR="005B6132" w:rsidRPr="007041FB" w:rsidRDefault="005B6132" w:rsidP="005B613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CB5725D" w14:textId="77777777"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William’s great gift – for confabulation – which has been called out to leap continually over the ever-opening abyss of amnesia – William’s great gift is also his damnation. If only he could be quiet, one feels, for an instant; if only he could stop the ceaseless chatter and jabber; if only he could relinquish the deceiving surface of illusions – then (ah then!) reality might seep in; something genuine, something deep, something true, something felt, could enter his soul.</w:t>
      </w:r>
    </w:p>
    <w:p w14:paraId="07F13D72" w14:textId="7FB4C5BF"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For it is not memory which is the final, ‘existential’ casualty here (although his memory is wholly devastated); it is not memory only which has been so altered in him, but some ultimate capacity for feeling which is gone; and this is the sense in which he is ‘de-souled’.</w:t>
      </w:r>
    </w:p>
    <w:p w14:paraId="78E099BA" w14:textId="77777777" w:rsidR="00D300F2" w:rsidRPr="007041FB" w:rsidRDefault="00D300F2" w:rsidP="00D300F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CCEE201" w14:textId="2D8C02C9"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 xml:space="preserve">Our efforts to ‘re-connect’ William all fail – even increase his confabulatory pressure. But when we abdicate our efforts, and let him be, he sometimes wanders out into the quiet and undemanding garden which surrounds the </w:t>
      </w:r>
      <w:r w:rsidRPr="002464C3">
        <w:rPr>
          <w:rFonts w:ascii="Open Sans" w:eastAsia="Times New Roman" w:hAnsi="Open Sans" w:cs="Open Sans"/>
          <w:color w:val="3D3D3D"/>
          <w:sz w:val="24"/>
          <w:szCs w:val="24"/>
          <w:lang w:eastAsia="en-AU"/>
        </w:rPr>
        <w:lastRenderedPageBreak/>
        <w:t>Home, and there, in his quietness, he recovers his own quiet. The presence of others, other people, excites and rattles him, forces him into and endless, frenzied, social chatter, a veritable delirium if identity-making and -seeking; the presence of plants, a quiet garden, the non-human order, making no social or human demands upon him, allows this identity-delirium to relax, to subside; and by its quiet, non-human self-sufficiency of his own, by offering (beneath, or beyond, all merely human identities and relations) a deep wordless communion with Nature itself, and with this the restored sense of being in the world, being real.</w:t>
      </w:r>
    </w:p>
    <w:p w14:paraId="79B3AB93" w14:textId="77777777" w:rsidR="00D300F2" w:rsidRPr="007041FB" w:rsidRDefault="00D300F2" w:rsidP="00D300F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7C124EB" w14:textId="3516E122"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 xml:space="preserve">Lacking the normal, protective barriers of inhibition, the normal, organically determined boundaries of self, the </w:t>
      </w:r>
      <w:proofErr w:type="spellStart"/>
      <w:r w:rsidRPr="002464C3">
        <w:rPr>
          <w:rFonts w:ascii="Open Sans" w:eastAsia="Times New Roman" w:hAnsi="Open Sans" w:cs="Open Sans"/>
          <w:color w:val="3D3D3D"/>
          <w:sz w:val="24"/>
          <w:szCs w:val="24"/>
          <w:lang w:eastAsia="en-AU"/>
        </w:rPr>
        <w:t>Touretter’s</w:t>
      </w:r>
      <w:proofErr w:type="spellEnd"/>
      <w:r w:rsidRPr="002464C3">
        <w:rPr>
          <w:rFonts w:ascii="Open Sans" w:eastAsia="Times New Roman" w:hAnsi="Open Sans" w:cs="Open Sans"/>
          <w:color w:val="3D3D3D"/>
          <w:sz w:val="24"/>
          <w:szCs w:val="24"/>
          <w:lang w:eastAsia="en-AU"/>
        </w:rPr>
        <w:t xml:space="preserve"> ego is subject to a lifelong bombardment. He is beguiled, assailed, by impulses from within and without, impulses which are organic and convulsive, but also personal (or rather pseudo-personal) and seductive.</w:t>
      </w:r>
    </w:p>
    <w:p w14:paraId="093A6346" w14:textId="77777777" w:rsidR="00D300F2" w:rsidRPr="007041FB" w:rsidRDefault="00D300F2" w:rsidP="00D300F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7B21C13" w14:textId="0234A2BF" w:rsidR="00D84C53" w:rsidRDefault="00D84C53" w:rsidP="00D84C53">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Esther </w:t>
      </w:r>
      <w:proofErr w:type="spellStart"/>
      <w:r w:rsidRPr="002464C3">
        <w:rPr>
          <w:rFonts w:ascii="Open Sans" w:eastAsia="Times New Roman" w:hAnsi="Open Sans" w:cs="Open Sans"/>
          <w:b/>
          <w:bCs/>
          <w:color w:val="3D3D3D"/>
          <w:sz w:val="24"/>
          <w:szCs w:val="24"/>
          <w:bdr w:val="none" w:sz="0" w:space="0" w:color="auto" w:frame="1"/>
          <w:lang w:eastAsia="en-AU"/>
        </w:rPr>
        <w:t>Salaman</w:t>
      </w:r>
      <w:proofErr w:type="spellEnd"/>
      <w:r w:rsidRPr="002464C3">
        <w:rPr>
          <w:rFonts w:ascii="Open Sans" w:eastAsia="Times New Roman" w:hAnsi="Open Sans" w:cs="Open Sans"/>
          <w:color w:val="3D3D3D"/>
          <w:sz w:val="24"/>
          <w:szCs w:val="24"/>
          <w:lang w:eastAsia="en-AU"/>
        </w:rPr>
        <w:t> (A Collection of Moments, 1970) – speaks of the necessity to preserve, or recapture, ‘the sacred and precious memories of childhood’, and how impoverished, ungrounded, life is without these. She speaks of the deep joy, the sense of reality, which recapturing such memories may give.</w:t>
      </w:r>
    </w:p>
    <w:p w14:paraId="0E76D0FA" w14:textId="77777777" w:rsidR="00831A9F" w:rsidRPr="007041FB" w:rsidRDefault="00831A9F" w:rsidP="00831A9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6EBAA11" w14:textId="77777777"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What is this quality of mind, this disposition, which characterises the simple, and gives them their poignant innocence, transparency, completeness, and dignity – a quality so distinctive we must speak of the ‘world’ of the simple.</w:t>
      </w:r>
    </w:p>
    <w:p w14:paraId="29E82B9D" w14:textId="0F6EEC27"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If we are to use a single word here, it would have to be ‘concreteness’ – their world is vivid, intense, detailed, yet simple, precisely because it is concrete: neither complicated, diluted, nor unified, by abstraction.</w:t>
      </w:r>
    </w:p>
    <w:p w14:paraId="4A35DB53" w14:textId="77777777" w:rsidR="00831A9F" w:rsidRPr="007041FB" w:rsidRDefault="00831A9F" w:rsidP="00831A9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ADDECEB" w14:textId="77777777"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The power of music, narrative, and drama is of the greatest practical and theoretical importance.</w:t>
      </w:r>
    </w:p>
    <w:p w14:paraId="3ED6C6C4" w14:textId="77777777"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What we see is the power of music to organise.</w:t>
      </w:r>
    </w:p>
    <w:p w14:paraId="50942D69" w14:textId="0D59B244"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The capacity to perform, to play, to be, seems to be a ‘given’ in human life, in a way which has nothing to do with intellectual differences.</w:t>
      </w:r>
    </w:p>
    <w:p w14:paraId="5BD977F3" w14:textId="77777777" w:rsidR="00831A9F" w:rsidRPr="007041FB" w:rsidRDefault="00831A9F" w:rsidP="00831A9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5F9EF7AC" w14:textId="1DA94441"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What was central to Martin, as it had been central to his father, and what had been intimately shared between them, was always the spirit of music, especially religious music, and of the voice as the divine instrument made and ordained to sing, to raise itself in jubilation and praise.</w:t>
      </w:r>
    </w:p>
    <w:p w14:paraId="466D9A21" w14:textId="77777777" w:rsidR="008023C6" w:rsidRPr="007041FB" w:rsidRDefault="008023C6" w:rsidP="008023C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0907C37" w14:textId="77777777"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The twins, I believe, have a most singular imagination – and not the least of its singularities is that it can imagine only numbers. They are serene contemplators of number – and approach numbers with a sense of reverence and awe. Numbers for them are holy, fraught with significance.</w:t>
      </w:r>
    </w:p>
    <w:p w14:paraId="71FA380C" w14:textId="77777777" w:rsidR="00D84C53" w:rsidRPr="002464C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But numbers are not just awesome for them, they are friends too. I believe the twins, seemingly so isolated, live in a world full of friends, that they have millions, billions, of numbers to which they say ‘Hi!’ and which, I am sure, say ‘Hi!’ back.</w:t>
      </w:r>
    </w:p>
    <w:p w14:paraId="27451E1F" w14:textId="7D4C4C98"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Prime numbers provide a peculiar sense of pleasure and significance – their number-meditation or play being a sort of existential meditation.</w:t>
      </w:r>
    </w:p>
    <w:p w14:paraId="305F0FE9" w14:textId="77777777" w:rsidR="008023C6" w:rsidRPr="007041FB" w:rsidRDefault="008023C6" w:rsidP="008023C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1A1452F" w14:textId="372CF86A"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These drawings were perhaps his only link with the outside world, and especially the world of animals and plants, of nature, which he had so loved as a child, especially when he went out sketching with his father. This, and this only, he was permitted to retain, his one remaining link with reality.</w:t>
      </w:r>
    </w:p>
    <w:p w14:paraId="43B424B5" w14:textId="77777777" w:rsidR="008023C6" w:rsidRPr="007041FB" w:rsidRDefault="008023C6" w:rsidP="008023C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2E7DF36" w14:textId="2D19DA00"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 xml:space="preserve">The abstract, the categorical, has no interest for the autistic person – the concrete, </w:t>
      </w:r>
      <w:proofErr w:type="gramStart"/>
      <w:r w:rsidRPr="002464C3">
        <w:rPr>
          <w:rFonts w:ascii="Open Sans" w:eastAsia="Times New Roman" w:hAnsi="Open Sans" w:cs="Open Sans"/>
          <w:color w:val="3D3D3D"/>
          <w:sz w:val="24"/>
          <w:szCs w:val="24"/>
          <w:lang w:eastAsia="en-AU"/>
        </w:rPr>
        <w:t>the particular, the</w:t>
      </w:r>
      <w:proofErr w:type="gramEnd"/>
      <w:r w:rsidRPr="002464C3">
        <w:rPr>
          <w:rFonts w:ascii="Open Sans" w:eastAsia="Times New Roman" w:hAnsi="Open Sans" w:cs="Open Sans"/>
          <w:color w:val="3D3D3D"/>
          <w:sz w:val="24"/>
          <w:szCs w:val="24"/>
          <w:lang w:eastAsia="en-AU"/>
        </w:rPr>
        <w:t xml:space="preserve"> singular, is all. Whether this is a question of capacity or disposition, it is strikingly the case. Lacking, or indisposed to, the general, the autistic seem to compose their world picture entirely of particulars. Thus, they live, not in a universe, but in what William James called a ‘multiverse’, of innumerable, exact, and passionately intense particulars. It is a mode of mind at the opposite extreme from the generalising, the scientific, but still ‘real’, equally real, in quite a different way.</w:t>
      </w:r>
    </w:p>
    <w:p w14:paraId="4988C4A9" w14:textId="77777777" w:rsidR="000C2182" w:rsidRPr="007041FB" w:rsidRDefault="000C2182" w:rsidP="000C218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46AEADD" w14:textId="00293168" w:rsid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2464C3">
        <w:rPr>
          <w:rFonts w:ascii="Open Sans" w:eastAsia="Times New Roman" w:hAnsi="Open Sans" w:cs="Open Sans"/>
          <w:color w:val="3D3D3D"/>
          <w:sz w:val="24"/>
          <w:szCs w:val="24"/>
          <w:lang w:eastAsia="en-AU"/>
        </w:rPr>
        <w:t xml:space="preserve">‘No man is an island, entire of itself,’ wrote Donne. But this is precisely what autism is – an island, cut off from the main. Is being an island, being cut off, </w:t>
      </w:r>
      <w:r w:rsidRPr="002464C3">
        <w:rPr>
          <w:rFonts w:ascii="Open Sans" w:eastAsia="Times New Roman" w:hAnsi="Open Sans" w:cs="Open Sans"/>
          <w:color w:val="3D3D3D"/>
          <w:sz w:val="24"/>
          <w:szCs w:val="24"/>
          <w:lang w:eastAsia="en-AU"/>
        </w:rPr>
        <w:lastRenderedPageBreak/>
        <w:t>necessarily a death? Is there any ‘place’ in the world for a man who is like an island, who cannot be acculturated, made part of the main?</w:t>
      </w:r>
    </w:p>
    <w:p w14:paraId="6439BB0B" w14:textId="77777777" w:rsidR="00B47896" w:rsidRPr="007041FB" w:rsidRDefault="00B47896" w:rsidP="00B4789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606B65E" w14:textId="2FFE1338" w:rsidR="00B47896" w:rsidRPr="00A83B4B" w:rsidRDefault="00B47896" w:rsidP="00B47896">
      <w:pPr>
        <w:pStyle w:val="NoSpacing"/>
        <w:rPr>
          <w:color w:val="7030A0"/>
          <w:sz w:val="18"/>
          <w:szCs w:val="18"/>
        </w:rPr>
      </w:pPr>
      <w:r w:rsidRPr="002464C3">
        <w:rPr>
          <w:rFonts w:ascii="Open Sans" w:eastAsia="Times New Roman" w:hAnsi="Open Sans" w:cs="Open Sans"/>
          <w:b/>
          <w:bCs/>
          <w:color w:val="800080"/>
          <w:sz w:val="24"/>
          <w:szCs w:val="24"/>
          <w:bdr w:val="none" w:sz="0" w:space="0" w:color="auto" w:frame="1"/>
          <w:lang w:eastAsia="en-AU"/>
        </w:rPr>
        <w:t>“In examining disease, we gain wisdom about anatomy and physiology and biology. In examining the person with disease, we gain wisdom about life.”</w:t>
      </w:r>
      <w:r w:rsidRPr="00B47896">
        <w:rPr>
          <w:color w:val="7030A0"/>
          <w:sz w:val="18"/>
          <w:szCs w:val="18"/>
        </w:rPr>
        <w:t xml:space="preserve"> </w:t>
      </w:r>
      <w:r w:rsidRPr="00A83B4B">
        <w:rPr>
          <w:color w:val="7030A0"/>
          <w:sz w:val="18"/>
          <w:szCs w:val="18"/>
        </w:rPr>
        <w:t>Oliver Sacks</w:t>
      </w:r>
    </w:p>
    <w:p w14:paraId="6F9CE226" w14:textId="0A8F2153" w:rsidR="00B47896" w:rsidRPr="002464C3" w:rsidRDefault="00B47896" w:rsidP="00B47896">
      <w:pPr>
        <w:spacing w:after="0" w:line="240" w:lineRule="auto"/>
        <w:textAlignment w:val="baseline"/>
        <w:rPr>
          <w:rFonts w:ascii="Open Sans" w:eastAsia="Times New Roman" w:hAnsi="Open Sans" w:cs="Open Sans"/>
          <w:color w:val="7F0891"/>
          <w:sz w:val="24"/>
          <w:szCs w:val="24"/>
          <w:lang w:eastAsia="en-AU"/>
        </w:rPr>
      </w:pPr>
      <w:r w:rsidRPr="002464C3">
        <w:rPr>
          <w:rFonts w:ascii="Open Sans" w:eastAsia="Times New Roman" w:hAnsi="Open Sans" w:cs="Open Sans"/>
          <w:b/>
          <w:bCs/>
          <w:color w:val="800080"/>
          <w:sz w:val="24"/>
          <w:szCs w:val="24"/>
          <w:bdr w:val="none" w:sz="0" w:space="0" w:color="auto" w:frame="1"/>
          <w:lang w:eastAsia="en-AU"/>
        </w:rPr>
        <w:t> </w:t>
      </w:r>
    </w:p>
    <w:p w14:paraId="4BC090BD" w14:textId="7B8D43AC" w:rsidR="00123213" w:rsidRDefault="00123213" w:rsidP="00D84C53">
      <w:pPr>
        <w:shd w:val="clear" w:color="auto" w:fill="FFFFFF"/>
        <w:spacing w:before="100" w:beforeAutospacing="1" w:after="100" w:afterAutospacing="1" w:line="240" w:lineRule="auto"/>
        <w:textAlignment w:val="baseline"/>
        <w:rPr>
          <w:rFonts w:ascii="Roboto" w:hAnsi="Roboto"/>
          <w:color w:val="444444"/>
          <w:shd w:val="clear" w:color="auto" w:fill="FFFFFF"/>
        </w:rPr>
      </w:pPr>
    </w:p>
    <w:p w14:paraId="2A324245" w14:textId="34C52EE8" w:rsidR="00123213" w:rsidRDefault="00123213" w:rsidP="00D84C53">
      <w:pPr>
        <w:shd w:val="clear" w:color="auto" w:fill="FFFFFF"/>
        <w:spacing w:before="100" w:beforeAutospacing="1" w:after="100" w:afterAutospacing="1" w:line="240" w:lineRule="auto"/>
        <w:textAlignment w:val="baseline"/>
        <w:rPr>
          <w:rFonts w:ascii="Roboto" w:hAnsi="Roboto"/>
          <w:color w:val="444444"/>
          <w:shd w:val="clear" w:color="auto" w:fill="FFFFFF"/>
        </w:rPr>
      </w:pPr>
    </w:p>
    <w:p w14:paraId="30C24EDC" w14:textId="7477CFED" w:rsidR="00F50604" w:rsidRDefault="00F50604" w:rsidP="00D84C53">
      <w:pPr>
        <w:shd w:val="clear" w:color="auto" w:fill="FFFFFF"/>
        <w:spacing w:before="100" w:beforeAutospacing="1" w:after="100" w:afterAutospacing="1" w:line="240" w:lineRule="auto"/>
        <w:textAlignment w:val="baseline"/>
        <w:rPr>
          <w:rFonts w:ascii="Roboto" w:hAnsi="Roboto"/>
          <w:color w:val="444444"/>
          <w:shd w:val="clear" w:color="auto" w:fill="FFFFFF"/>
        </w:rPr>
      </w:pPr>
    </w:p>
    <w:p w14:paraId="355C1CA0" w14:textId="2924B464" w:rsidR="00F50604" w:rsidRDefault="00F50604" w:rsidP="00D84C53">
      <w:pPr>
        <w:shd w:val="clear" w:color="auto" w:fill="FFFFFF"/>
        <w:spacing w:before="100" w:beforeAutospacing="1" w:after="100" w:afterAutospacing="1" w:line="240" w:lineRule="auto"/>
        <w:textAlignment w:val="baseline"/>
        <w:rPr>
          <w:rFonts w:ascii="Roboto" w:hAnsi="Roboto"/>
          <w:color w:val="444444"/>
          <w:shd w:val="clear" w:color="auto" w:fill="FFFFFF"/>
        </w:rPr>
      </w:pPr>
    </w:p>
    <w:p w14:paraId="384A1F42" w14:textId="77777777" w:rsidR="00F50604" w:rsidRDefault="00F50604" w:rsidP="00D84C53">
      <w:pPr>
        <w:shd w:val="clear" w:color="auto" w:fill="FFFFFF"/>
        <w:spacing w:before="100" w:beforeAutospacing="1" w:after="100" w:afterAutospacing="1" w:line="240" w:lineRule="auto"/>
        <w:textAlignment w:val="baseline"/>
        <w:rPr>
          <w:rFonts w:ascii="Roboto" w:hAnsi="Roboto"/>
          <w:color w:val="444444"/>
          <w:shd w:val="clear" w:color="auto" w:fill="FFFFFF"/>
        </w:rPr>
      </w:pPr>
    </w:p>
    <w:p w14:paraId="051F71FA" w14:textId="5C1EEC5F" w:rsidR="00D84C53" w:rsidRPr="00D84C53" w:rsidRDefault="00D84C53" w:rsidP="00D84C53">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5A8A40E9" w14:textId="77777777" w:rsidR="00D84C53" w:rsidRDefault="00D84C53" w:rsidP="00D84C53">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7B608F13" w14:textId="77777777" w:rsidR="00D84C53" w:rsidRDefault="00D84C53" w:rsidP="00D84C53">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25436459" w14:textId="77777777" w:rsidR="00D84C53" w:rsidRDefault="00D84C53" w:rsidP="00D84C53">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72E21B45" w14:textId="77777777" w:rsidR="00D84C53" w:rsidRDefault="00D84C53" w:rsidP="00D84C53">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2D937207" w14:textId="77777777" w:rsidR="00D84C53" w:rsidRDefault="00D84C53" w:rsidP="00D84C53">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2F3DC82A" w14:textId="77777777" w:rsidR="00D84C53" w:rsidRDefault="00D84C53" w:rsidP="00D84C53">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4AFE9A0" w14:textId="77777777" w:rsidR="00D84C53" w:rsidRDefault="00D84C53" w:rsidP="00D84C53">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7C16B52E" w14:textId="77777777" w:rsidR="00D84C53" w:rsidRDefault="00D84C53" w:rsidP="00D84C53">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1D5EEBBC" w14:textId="2BD3D850" w:rsidR="00D84C53" w:rsidRPr="00D84C53" w:rsidRDefault="00D84C53" w:rsidP="00D84C53">
      <w:pPr>
        <w:spacing w:after="0" w:line="240" w:lineRule="auto"/>
        <w:textAlignment w:val="baseline"/>
        <w:rPr>
          <w:rFonts w:ascii="Source Sans Pro" w:eastAsia="Times New Roman" w:hAnsi="Source Sans Pro" w:cs="Times New Roman"/>
          <w:color w:val="7F0891"/>
          <w:sz w:val="24"/>
          <w:szCs w:val="24"/>
          <w:lang w:eastAsia="en-AU"/>
        </w:rPr>
      </w:pPr>
    </w:p>
    <w:p w14:paraId="516B9780" w14:textId="77777777" w:rsidR="00D84C53" w:rsidRDefault="00D84C53"/>
    <w:sectPr w:rsidR="00D84C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C53"/>
    <w:rsid w:val="000B4CA6"/>
    <w:rsid w:val="000C2182"/>
    <w:rsid w:val="00123213"/>
    <w:rsid w:val="002464C3"/>
    <w:rsid w:val="002705E1"/>
    <w:rsid w:val="005B6132"/>
    <w:rsid w:val="007963FD"/>
    <w:rsid w:val="007D12CB"/>
    <w:rsid w:val="008023C6"/>
    <w:rsid w:val="00831A9F"/>
    <w:rsid w:val="0087570D"/>
    <w:rsid w:val="0097713F"/>
    <w:rsid w:val="009C25AC"/>
    <w:rsid w:val="00A44CC0"/>
    <w:rsid w:val="00A46465"/>
    <w:rsid w:val="00A83B4B"/>
    <w:rsid w:val="00B47896"/>
    <w:rsid w:val="00D300F2"/>
    <w:rsid w:val="00D41D36"/>
    <w:rsid w:val="00D84C01"/>
    <w:rsid w:val="00D84C53"/>
    <w:rsid w:val="00DC7FAB"/>
    <w:rsid w:val="00F50604"/>
    <w:rsid w:val="00FD6AD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7CEB7"/>
  <w15:chartTrackingRefBased/>
  <w15:docId w15:val="{8C5D679C-A827-4C4D-A227-C963C6C95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84C5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D84C53"/>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6275364">
      <w:bodyDiv w:val="1"/>
      <w:marLeft w:val="0"/>
      <w:marRight w:val="0"/>
      <w:marTop w:val="0"/>
      <w:marBottom w:val="0"/>
      <w:divBdr>
        <w:top w:val="none" w:sz="0" w:space="0" w:color="auto"/>
        <w:left w:val="none" w:sz="0" w:space="0" w:color="auto"/>
        <w:bottom w:val="none" w:sz="0" w:space="0" w:color="auto"/>
        <w:right w:val="none" w:sz="0" w:space="0" w:color="auto"/>
      </w:divBdr>
      <w:divsChild>
        <w:div w:id="91443170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447275404&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7</Pages>
  <Words>1749</Words>
  <Characters>9973</Characters>
  <Application>Microsoft Office Word</Application>
  <DocSecurity>0</DocSecurity>
  <Lines>83</Lines>
  <Paragraphs>23</Paragraphs>
  <ScaleCrop>false</ScaleCrop>
  <Company/>
  <LinksUpToDate>false</LinksUpToDate>
  <CharactersWithSpaces>11699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24</cp:revision>
  <dcterms:created xsi:type="dcterms:W3CDTF">2021-07-19T03:39:00Z</dcterms:created>
  <dcterms:modified xsi:type="dcterms:W3CDTF">2021-08-19T00:17:00Z</dcterms:modified>
</cp:coreProperties>
</file>