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F25203" w14:textId="77777777" w:rsidR="00B0154D" w:rsidRDefault="00B0154D"/>
    <w:p w14:paraId="06F25204" w14:textId="77777777" w:rsidR="00503526" w:rsidRDefault="00675E57">
      <w:pPr>
        <w:rPr>
          <w:rFonts w:ascii="Mistral" w:hAnsi="Mistral"/>
          <w:sz w:val="72"/>
          <w:szCs w:val="72"/>
        </w:rPr>
      </w:pPr>
      <w:r>
        <w:rPr>
          <w:rFonts w:ascii="Mistral" w:hAnsi="Mistral"/>
          <w:sz w:val="72"/>
          <w:szCs w:val="72"/>
        </w:rPr>
        <w:t xml:space="preserve">              </w:t>
      </w:r>
      <w:r w:rsidR="00503526">
        <w:rPr>
          <w:rFonts w:ascii="Mistral" w:hAnsi="Mistral"/>
          <w:sz w:val="72"/>
          <w:szCs w:val="72"/>
        </w:rPr>
        <w:t>Suicide Grief</w:t>
      </w:r>
    </w:p>
    <w:p w14:paraId="06F25205" w14:textId="77777777" w:rsidR="005312C9" w:rsidRPr="002D4D74" w:rsidRDefault="005312C9" w:rsidP="005312C9">
      <w:pPr>
        <w:rPr>
          <w:i/>
          <w:sz w:val="24"/>
          <w:szCs w:val="24"/>
        </w:rPr>
      </w:pPr>
    </w:p>
    <w:p w14:paraId="06F25206" w14:textId="77777777" w:rsidR="00C41930" w:rsidRPr="002D4D74" w:rsidRDefault="006C6287" w:rsidP="006C6287">
      <w:pPr>
        <w:pStyle w:val="NoSpacing"/>
        <w:rPr>
          <w:rFonts w:cs="Aharoni"/>
          <w:i/>
          <w:sz w:val="24"/>
          <w:szCs w:val="24"/>
        </w:rPr>
      </w:pPr>
      <w:r w:rsidRPr="002D4D74">
        <w:rPr>
          <w:rFonts w:cs="Aharoni"/>
          <w:i/>
          <w:sz w:val="24"/>
          <w:szCs w:val="24"/>
        </w:rPr>
        <w:t xml:space="preserve">          </w:t>
      </w:r>
      <w:r w:rsidR="00675E57" w:rsidRPr="002D4D74">
        <w:rPr>
          <w:rFonts w:cs="Aharoni"/>
          <w:i/>
          <w:sz w:val="24"/>
          <w:szCs w:val="24"/>
        </w:rPr>
        <w:t xml:space="preserve">     </w:t>
      </w:r>
      <w:r w:rsidR="00C9474A" w:rsidRPr="002D4D74">
        <w:rPr>
          <w:rFonts w:cs="Aharoni"/>
          <w:i/>
          <w:sz w:val="24"/>
          <w:szCs w:val="24"/>
        </w:rPr>
        <w:t xml:space="preserve">     </w:t>
      </w:r>
      <w:r w:rsidR="005312C9" w:rsidRPr="002D4D74">
        <w:rPr>
          <w:rFonts w:cs="Aharoni"/>
          <w:i/>
          <w:sz w:val="24"/>
          <w:szCs w:val="24"/>
        </w:rPr>
        <w:t>The important thing is to give ourselves permission to grieve. It is</w:t>
      </w:r>
      <w:r w:rsidR="00C41930" w:rsidRPr="002D4D74">
        <w:rPr>
          <w:rFonts w:cs="Aharoni"/>
          <w:i/>
          <w:sz w:val="24"/>
          <w:szCs w:val="24"/>
        </w:rPr>
        <w:t xml:space="preserve">                                                             </w:t>
      </w:r>
    </w:p>
    <w:p w14:paraId="06F25207" w14:textId="77777777" w:rsidR="00C41930" w:rsidRPr="002D4D74" w:rsidRDefault="00C41930" w:rsidP="006C6287">
      <w:pPr>
        <w:pStyle w:val="NoSpacing"/>
        <w:rPr>
          <w:rFonts w:cs="Aharoni"/>
          <w:i/>
          <w:sz w:val="24"/>
          <w:szCs w:val="24"/>
        </w:rPr>
      </w:pPr>
      <w:r w:rsidRPr="002D4D74">
        <w:rPr>
          <w:rFonts w:cs="Aharoni"/>
          <w:i/>
          <w:sz w:val="24"/>
          <w:szCs w:val="24"/>
        </w:rPr>
        <w:t xml:space="preserve">         </w:t>
      </w:r>
      <w:r w:rsidR="00675E57" w:rsidRPr="002D4D74">
        <w:rPr>
          <w:rFonts w:cs="Aharoni"/>
          <w:i/>
          <w:sz w:val="24"/>
          <w:szCs w:val="24"/>
        </w:rPr>
        <w:t xml:space="preserve">     </w:t>
      </w:r>
      <w:r w:rsidR="005312C9" w:rsidRPr="002D4D74">
        <w:rPr>
          <w:rFonts w:cs="Aharoni"/>
          <w:i/>
          <w:sz w:val="24"/>
          <w:szCs w:val="24"/>
        </w:rPr>
        <w:t xml:space="preserve"> </w:t>
      </w:r>
      <w:r w:rsidR="00C9474A" w:rsidRPr="002D4D74">
        <w:rPr>
          <w:rFonts w:cs="Aharoni"/>
          <w:i/>
          <w:sz w:val="24"/>
          <w:szCs w:val="24"/>
        </w:rPr>
        <w:t xml:space="preserve">     </w:t>
      </w:r>
      <w:r w:rsidR="005312C9" w:rsidRPr="002D4D74">
        <w:rPr>
          <w:rFonts w:cs="Aharoni"/>
          <w:i/>
          <w:sz w:val="24"/>
          <w:szCs w:val="24"/>
        </w:rPr>
        <w:t>appropriate to</w:t>
      </w:r>
      <w:r w:rsidRPr="002D4D74">
        <w:rPr>
          <w:rFonts w:cs="Aharoni"/>
          <w:i/>
          <w:sz w:val="24"/>
          <w:szCs w:val="24"/>
        </w:rPr>
        <w:t xml:space="preserve"> </w:t>
      </w:r>
      <w:r w:rsidR="005312C9" w:rsidRPr="002D4D74">
        <w:rPr>
          <w:rFonts w:cs="Aharoni"/>
          <w:i/>
          <w:sz w:val="24"/>
          <w:szCs w:val="24"/>
        </w:rPr>
        <w:t xml:space="preserve">hurt deeply, to sob uncontrollably at times, to feel </w:t>
      </w:r>
      <w:r w:rsidRPr="002D4D74">
        <w:rPr>
          <w:rFonts w:cs="Aharoni"/>
          <w:i/>
          <w:sz w:val="24"/>
          <w:szCs w:val="24"/>
        </w:rPr>
        <w:t xml:space="preserve"> </w:t>
      </w:r>
    </w:p>
    <w:p w14:paraId="06F25208" w14:textId="77777777" w:rsidR="00C41930" w:rsidRPr="002D4D74" w:rsidRDefault="00C41930" w:rsidP="006C6287">
      <w:pPr>
        <w:pStyle w:val="NoSpacing"/>
        <w:rPr>
          <w:rFonts w:cs="Aharoni"/>
          <w:i/>
          <w:sz w:val="24"/>
          <w:szCs w:val="24"/>
        </w:rPr>
      </w:pPr>
      <w:r w:rsidRPr="002D4D74">
        <w:rPr>
          <w:rFonts w:cs="Aharoni"/>
          <w:i/>
          <w:sz w:val="24"/>
          <w:szCs w:val="24"/>
        </w:rPr>
        <w:t xml:space="preserve">         </w:t>
      </w:r>
      <w:r w:rsidR="00675E57" w:rsidRPr="002D4D74">
        <w:rPr>
          <w:rFonts w:cs="Aharoni"/>
          <w:i/>
          <w:sz w:val="24"/>
          <w:szCs w:val="24"/>
        </w:rPr>
        <w:t xml:space="preserve">     </w:t>
      </w:r>
      <w:r w:rsidRPr="002D4D74">
        <w:rPr>
          <w:rFonts w:cs="Aharoni"/>
          <w:i/>
          <w:sz w:val="24"/>
          <w:szCs w:val="24"/>
        </w:rPr>
        <w:t xml:space="preserve"> </w:t>
      </w:r>
      <w:r w:rsidR="00C9474A" w:rsidRPr="002D4D74">
        <w:rPr>
          <w:rFonts w:cs="Aharoni"/>
          <w:i/>
          <w:sz w:val="24"/>
          <w:szCs w:val="24"/>
        </w:rPr>
        <w:t xml:space="preserve">     </w:t>
      </w:r>
      <w:r w:rsidR="005312C9" w:rsidRPr="002D4D74">
        <w:rPr>
          <w:rFonts w:cs="Aharoni"/>
          <w:i/>
          <w:sz w:val="24"/>
          <w:szCs w:val="24"/>
        </w:rPr>
        <w:t>the anguish of separation, to</w:t>
      </w:r>
      <w:r w:rsidRPr="002D4D74">
        <w:rPr>
          <w:rFonts w:cs="Aharoni"/>
          <w:i/>
          <w:sz w:val="24"/>
          <w:szCs w:val="24"/>
        </w:rPr>
        <w:t xml:space="preserve"> </w:t>
      </w:r>
      <w:r w:rsidR="005312C9" w:rsidRPr="002D4D74">
        <w:rPr>
          <w:rFonts w:cs="Aharoni"/>
          <w:i/>
          <w:sz w:val="24"/>
          <w:szCs w:val="24"/>
        </w:rPr>
        <w:t>wonder if we will ever rise again from</w:t>
      </w:r>
      <w:r w:rsidRPr="002D4D74">
        <w:rPr>
          <w:rFonts w:cs="Aharoni"/>
          <w:i/>
          <w:sz w:val="24"/>
          <w:szCs w:val="24"/>
        </w:rPr>
        <w:t xml:space="preserve">                             </w:t>
      </w:r>
    </w:p>
    <w:p w14:paraId="06F25209" w14:textId="77777777" w:rsidR="005312C9" w:rsidRPr="002D4D74" w:rsidRDefault="00C41930" w:rsidP="006C6287">
      <w:pPr>
        <w:pStyle w:val="NoSpacing"/>
        <w:rPr>
          <w:i/>
          <w:sz w:val="24"/>
          <w:szCs w:val="24"/>
        </w:rPr>
      </w:pPr>
      <w:r w:rsidRPr="002D4D74">
        <w:rPr>
          <w:rFonts w:cs="Aharoni"/>
          <w:i/>
          <w:sz w:val="24"/>
          <w:szCs w:val="24"/>
        </w:rPr>
        <w:t xml:space="preserve">         </w:t>
      </w:r>
      <w:r w:rsidR="00675E57" w:rsidRPr="002D4D74">
        <w:rPr>
          <w:rFonts w:cs="Aharoni"/>
          <w:i/>
          <w:sz w:val="24"/>
          <w:szCs w:val="24"/>
        </w:rPr>
        <w:t xml:space="preserve">     </w:t>
      </w:r>
      <w:r w:rsidR="00C9474A" w:rsidRPr="002D4D74">
        <w:rPr>
          <w:rFonts w:cs="Aharoni"/>
          <w:i/>
          <w:sz w:val="24"/>
          <w:szCs w:val="24"/>
        </w:rPr>
        <w:t xml:space="preserve">     </w:t>
      </w:r>
      <w:r w:rsidR="005312C9" w:rsidRPr="002D4D74">
        <w:rPr>
          <w:rFonts w:cs="Aharoni"/>
          <w:i/>
          <w:sz w:val="24"/>
          <w:szCs w:val="24"/>
        </w:rPr>
        <w:t xml:space="preserve"> the despair in which we are submerged.</w:t>
      </w:r>
      <w:r w:rsidR="005312C9" w:rsidRPr="002D4D74">
        <w:rPr>
          <w:i/>
          <w:sz w:val="24"/>
          <w:szCs w:val="24"/>
        </w:rPr>
        <w:t xml:space="preserve"> </w:t>
      </w:r>
      <w:r w:rsidR="006C6287" w:rsidRPr="002D4D74">
        <w:rPr>
          <w:i/>
          <w:sz w:val="24"/>
          <w:szCs w:val="24"/>
        </w:rPr>
        <w:t xml:space="preserve"> </w:t>
      </w:r>
      <w:r w:rsidR="005312C9" w:rsidRPr="002D4D74">
        <w:rPr>
          <w:sz w:val="24"/>
          <w:szCs w:val="24"/>
        </w:rPr>
        <w:t xml:space="preserve">Dr. </w:t>
      </w:r>
      <w:r w:rsidR="006C6287" w:rsidRPr="002D4D74">
        <w:rPr>
          <w:sz w:val="24"/>
          <w:szCs w:val="24"/>
        </w:rPr>
        <w:t xml:space="preserve"> </w:t>
      </w:r>
      <w:r w:rsidR="005312C9" w:rsidRPr="002D4D74">
        <w:rPr>
          <w:sz w:val="24"/>
          <w:szCs w:val="24"/>
        </w:rPr>
        <w:t>Gary LeBlanc</w:t>
      </w:r>
    </w:p>
    <w:p w14:paraId="06F2520A" w14:textId="77777777" w:rsidR="00C41930" w:rsidRDefault="00C41930" w:rsidP="00503526">
      <w:pPr>
        <w:rPr>
          <w:sz w:val="24"/>
          <w:szCs w:val="24"/>
        </w:rPr>
      </w:pPr>
    </w:p>
    <w:p w14:paraId="06F2520B" w14:textId="77777777" w:rsidR="00517DF9" w:rsidRPr="007C4992" w:rsidRDefault="007C4992" w:rsidP="00503526">
      <w:pPr>
        <w:rPr>
          <w:sz w:val="24"/>
          <w:szCs w:val="24"/>
        </w:rPr>
      </w:pPr>
      <w:r>
        <w:rPr>
          <w:rFonts w:cs="Helvetica"/>
          <w:sz w:val="24"/>
          <w:szCs w:val="24"/>
        </w:rPr>
        <w:t>Grief is a natural response to loss. The more significant the loss, the more intense the grief will be.</w:t>
      </w:r>
      <w:r w:rsidRPr="007C4992">
        <w:rPr>
          <w:rFonts w:cs="Helvetica"/>
          <w:sz w:val="24"/>
          <w:szCs w:val="24"/>
        </w:rPr>
        <w:t xml:space="preserve"> </w:t>
      </w:r>
      <w:r w:rsidR="00664F5E">
        <w:rPr>
          <w:sz w:val="24"/>
          <w:szCs w:val="24"/>
        </w:rPr>
        <w:t>Everyone grieves in their own way</w:t>
      </w:r>
      <w:r w:rsidRPr="007C4992">
        <w:rPr>
          <w:sz w:val="24"/>
          <w:szCs w:val="24"/>
        </w:rPr>
        <w:t>. How you grieve depends on many factors, including your personality and coping style, your life experience, your faith, and the nature of the loss.</w:t>
      </w:r>
      <w:r w:rsidR="003155A3">
        <w:rPr>
          <w:sz w:val="24"/>
          <w:szCs w:val="24"/>
        </w:rPr>
        <w:t xml:space="preserve"> </w:t>
      </w:r>
      <w:r w:rsidR="003155A3" w:rsidRPr="003155A3">
        <w:rPr>
          <w:rFonts w:cs="Helvetica"/>
          <w:sz w:val="24"/>
          <w:szCs w:val="24"/>
        </w:rPr>
        <w:t>The grief process is always difficult, but a loss through suicide is like no other</w:t>
      </w:r>
      <w:r w:rsidR="003155A3">
        <w:rPr>
          <w:rFonts w:cs="Helvetica"/>
          <w:sz w:val="24"/>
          <w:szCs w:val="24"/>
        </w:rPr>
        <w:t>.</w:t>
      </w:r>
    </w:p>
    <w:p w14:paraId="06F2520C" w14:textId="77777777" w:rsidR="00FC3F0C" w:rsidRDefault="00FC3F0C" w:rsidP="00503526">
      <w:pPr>
        <w:rPr>
          <w:sz w:val="24"/>
          <w:szCs w:val="24"/>
        </w:rPr>
      </w:pPr>
      <w:r>
        <w:rPr>
          <w:sz w:val="24"/>
          <w:szCs w:val="24"/>
        </w:rPr>
        <w:t>Suicide grief is defined by its gravity and intensity. Nothing can prepare you for the loss of a loved one so shockingly and dramatica</w:t>
      </w:r>
      <w:r w:rsidR="00C9474A">
        <w:rPr>
          <w:sz w:val="24"/>
          <w:szCs w:val="24"/>
        </w:rPr>
        <w:t xml:space="preserve">lly. You are left bereft with </w:t>
      </w:r>
      <w:r>
        <w:rPr>
          <w:sz w:val="24"/>
          <w:szCs w:val="24"/>
        </w:rPr>
        <w:t xml:space="preserve">sadness in your heart that nothing can remove. </w:t>
      </w:r>
    </w:p>
    <w:p w14:paraId="06F2520D" w14:textId="77777777" w:rsidR="00472626" w:rsidRDefault="00FC3F0C" w:rsidP="00503526">
      <w:pPr>
        <w:rPr>
          <w:sz w:val="24"/>
          <w:szCs w:val="24"/>
        </w:rPr>
      </w:pPr>
      <w:r>
        <w:rPr>
          <w:sz w:val="24"/>
          <w:szCs w:val="24"/>
        </w:rPr>
        <w:t xml:space="preserve">Suicide grief has been likened to that experienced by holocaust survivors. No one can hope to understand the horror and trauma. Where are the words to describe the sense of desolation? This is forbidden territory. </w:t>
      </w:r>
    </w:p>
    <w:p w14:paraId="06F2520E" w14:textId="77777777" w:rsidR="00FC3F0C" w:rsidRDefault="002B3415" w:rsidP="00503526">
      <w:pPr>
        <w:rPr>
          <w:sz w:val="24"/>
          <w:szCs w:val="24"/>
        </w:rPr>
      </w:pPr>
      <w:r>
        <w:rPr>
          <w:noProof/>
          <w:sz w:val="24"/>
          <w:szCs w:val="24"/>
          <w:lang w:val="en-US" w:eastAsia="zh-TW"/>
        </w:rPr>
        <w:pict w14:anchorId="06F25227">
          <v:shapetype id="_x0000_t202" coordsize="21600,21600" o:spt="202" path="m,l,21600r21600,l21600,xe">
            <v:stroke joinstyle="miter"/>
            <v:path gradientshapeok="t" o:connecttype="rect"/>
          </v:shapetype>
          <v:shape id="_x0000_s1027" type="#_x0000_t202" style="position:absolute;margin-left:347.4pt;margin-top:456.3pt;width:178.65pt;height:280.8pt;z-index:251660288;mso-position-horizontal-relative:page;mso-position-vertical-relative:page;mso-width-relative:margin;v-text-anchor:middle" o:allowincell="f" filled="f" strokecolor="gray [1629]" strokeweight="6pt">
            <v:stroke linestyle="thickThin"/>
            <v:textbox style="mso-next-textbox:#_x0000_s1027" inset="10.8pt,7.2pt,10.8pt,7.2pt">
              <w:txbxContent>
                <w:p w14:paraId="06F25229" w14:textId="77777777" w:rsidR="00C9474A" w:rsidRDefault="00C9474A" w:rsidP="00C9474A">
                  <w:pPr>
                    <w:pStyle w:val="NoSpacing"/>
                    <w:rPr>
                      <w:sz w:val="24"/>
                      <w:szCs w:val="24"/>
                    </w:rPr>
                  </w:pPr>
                  <w:r w:rsidRPr="006C6287">
                    <w:rPr>
                      <w:sz w:val="24"/>
                      <w:szCs w:val="24"/>
                    </w:rPr>
                    <w:t>Society often makes mourners feel shame or embarrassment about our feelings</w:t>
                  </w:r>
                  <w:r>
                    <w:rPr>
                      <w:sz w:val="24"/>
                      <w:szCs w:val="24"/>
                    </w:rPr>
                    <w:t xml:space="preserve"> </w:t>
                  </w:r>
                  <w:r w:rsidRPr="006C6287">
                    <w:rPr>
                      <w:sz w:val="24"/>
                      <w:szCs w:val="24"/>
                    </w:rPr>
                    <w:t>of grief, particularly suicide</w:t>
                  </w:r>
                  <w:r w:rsidR="002D4D74">
                    <w:rPr>
                      <w:sz w:val="24"/>
                      <w:szCs w:val="24"/>
                    </w:rPr>
                    <w:t xml:space="preserve"> grief. It implies that if you, </w:t>
                  </w:r>
                  <w:r w:rsidRPr="006C6287">
                    <w:rPr>
                      <w:sz w:val="24"/>
                      <w:szCs w:val="24"/>
                    </w:rPr>
                    <w:t>as a grieving person,</w:t>
                  </w:r>
                  <w:r>
                    <w:rPr>
                      <w:sz w:val="24"/>
                      <w:szCs w:val="24"/>
                    </w:rPr>
                    <w:t xml:space="preserve"> </w:t>
                  </w:r>
                  <w:r w:rsidR="002D4D74">
                    <w:rPr>
                      <w:sz w:val="24"/>
                      <w:szCs w:val="24"/>
                    </w:rPr>
                    <w:t xml:space="preserve">openly </w:t>
                  </w:r>
                  <w:r w:rsidRPr="006C6287">
                    <w:rPr>
                      <w:sz w:val="24"/>
                      <w:szCs w:val="24"/>
                    </w:rPr>
                    <w:t>express your feeling of grief, you are being immature. If your feelings are</w:t>
                  </w:r>
                  <w:r>
                    <w:rPr>
                      <w:sz w:val="24"/>
                      <w:szCs w:val="24"/>
                    </w:rPr>
                    <w:t xml:space="preserve"> fairly intense, you may be </w:t>
                  </w:r>
                  <w:r w:rsidRPr="006C6287">
                    <w:rPr>
                      <w:sz w:val="24"/>
                      <w:szCs w:val="24"/>
                    </w:rPr>
                    <w:t>labelled overly emotional or needy. If your feelings are</w:t>
                  </w:r>
                  <w:r>
                    <w:rPr>
                      <w:sz w:val="24"/>
                      <w:szCs w:val="24"/>
                    </w:rPr>
                    <w:t xml:space="preserve"> </w:t>
                  </w:r>
                  <w:r w:rsidRPr="006C6287">
                    <w:rPr>
                      <w:sz w:val="24"/>
                      <w:szCs w:val="24"/>
                    </w:rPr>
                    <w:t>extremely</w:t>
                  </w:r>
                  <w:r>
                    <w:rPr>
                      <w:sz w:val="24"/>
                      <w:szCs w:val="24"/>
                    </w:rPr>
                    <w:t xml:space="preserve"> </w:t>
                  </w:r>
                  <w:r w:rsidRPr="006C6287">
                    <w:rPr>
                      <w:sz w:val="24"/>
                      <w:szCs w:val="24"/>
                    </w:rPr>
                    <w:t>intense, you may ev</w:t>
                  </w:r>
                  <w:r>
                    <w:rPr>
                      <w:sz w:val="24"/>
                      <w:szCs w:val="24"/>
                    </w:rPr>
                    <w:t xml:space="preserve">en be referred to as crazy or a </w:t>
                  </w:r>
                  <w:r w:rsidRPr="006C6287">
                    <w:rPr>
                      <w:sz w:val="24"/>
                      <w:szCs w:val="24"/>
                    </w:rPr>
                    <w:t xml:space="preserve">“pathological mourner.” </w:t>
                  </w:r>
                  <w:r>
                    <w:rPr>
                      <w:sz w:val="24"/>
                      <w:szCs w:val="24"/>
                    </w:rPr>
                    <w:t xml:space="preserve">   </w:t>
                  </w:r>
                </w:p>
                <w:p w14:paraId="06F2522A" w14:textId="77777777" w:rsidR="00C9474A" w:rsidRDefault="00C9474A" w:rsidP="00C9474A">
                  <w:pPr>
                    <w:pStyle w:val="NoSpacing"/>
                    <w:rPr>
                      <w:sz w:val="24"/>
                      <w:szCs w:val="24"/>
                    </w:rPr>
                  </w:pPr>
                  <w:r>
                    <w:rPr>
                      <w:sz w:val="24"/>
                      <w:szCs w:val="24"/>
                    </w:rPr>
                    <w:t xml:space="preserve">            </w:t>
                  </w:r>
                  <w:r w:rsidR="002D4D74">
                    <w:rPr>
                      <w:sz w:val="24"/>
                      <w:szCs w:val="24"/>
                    </w:rPr>
                    <w:t xml:space="preserve">  </w:t>
                  </w:r>
                  <w:r w:rsidRPr="006C6287">
                    <w:rPr>
                      <w:sz w:val="24"/>
                      <w:szCs w:val="24"/>
                    </w:rPr>
                    <w:t>Alan D. Wolfelt, Ph.D.</w:t>
                  </w:r>
                </w:p>
                <w:p w14:paraId="06F2522B" w14:textId="77777777" w:rsidR="00C9474A" w:rsidRDefault="00C9474A">
                  <w:pPr>
                    <w:spacing w:after="0" w:line="360" w:lineRule="auto"/>
                    <w:jc w:val="center"/>
                    <w:rPr>
                      <w:rFonts w:asciiTheme="majorHAnsi" w:eastAsiaTheme="majorEastAsia" w:hAnsiTheme="majorHAnsi" w:cstheme="majorBidi"/>
                      <w:i/>
                      <w:iCs/>
                      <w:sz w:val="28"/>
                      <w:szCs w:val="28"/>
                    </w:rPr>
                  </w:pPr>
                </w:p>
              </w:txbxContent>
            </v:textbox>
            <w10:wrap type="square" anchorx="page" anchory="page"/>
          </v:shape>
        </w:pict>
      </w:r>
      <w:r w:rsidR="00FC3F0C">
        <w:rPr>
          <w:sz w:val="24"/>
          <w:szCs w:val="24"/>
        </w:rPr>
        <w:t xml:space="preserve">Suicide grief is intensely personal. A part of you has died with your loved one. </w:t>
      </w:r>
      <w:r w:rsidR="00472626">
        <w:rPr>
          <w:sz w:val="24"/>
          <w:szCs w:val="24"/>
        </w:rPr>
        <w:t xml:space="preserve">The landscape of your life has taken on an unfamiliar appearance. You wonder at your ability to navigate the rough, inhospitable terrain. Can you make friends with the desert of despair? Can you recapture that sense of wonder that is elemental to life? Can you find renewed purpose, a reason to go on?  </w:t>
      </w:r>
    </w:p>
    <w:p w14:paraId="06F2520F" w14:textId="77777777" w:rsidR="00472626" w:rsidRDefault="00472626" w:rsidP="00503526">
      <w:pPr>
        <w:rPr>
          <w:sz w:val="24"/>
          <w:szCs w:val="24"/>
        </w:rPr>
      </w:pPr>
      <w:r>
        <w:rPr>
          <w:sz w:val="24"/>
          <w:szCs w:val="24"/>
        </w:rPr>
        <w:t xml:space="preserve">You feel responsible. If I had been alert, attuned and pro-active this tragic loss might have been avoided. My words lacked authority and my actions sensitivity. I failed in my efforts to preserve the life of my loved one. </w:t>
      </w:r>
    </w:p>
    <w:p w14:paraId="06F25210" w14:textId="77777777" w:rsidR="00664F5E" w:rsidRPr="00241CB3" w:rsidRDefault="001B57CF" w:rsidP="00241CB3">
      <w:pPr>
        <w:rPr>
          <w:sz w:val="24"/>
          <w:szCs w:val="24"/>
        </w:rPr>
      </w:pPr>
      <w:r w:rsidRPr="00241CB3">
        <w:rPr>
          <w:sz w:val="24"/>
          <w:szCs w:val="24"/>
        </w:rPr>
        <w:t xml:space="preserve">Suicide grief is overwhelmingly complex. How do you resolve the feelings of guilt and shame? How do you </w:t>
      </w:r>
    </w:p>
    <w:p w14:paraId="06F25211" w14:textId="77777777" w:rsidR="00664F5E" w:rsidRDefault="00664F5E" w:rsidP="00241CB3"/>
    <w:p w14:paraId="06F25212" w14:textId="77777777" w:rsidR="00664F5E" w:rsidRDefault="00664F5E" w:rsidP="00241CB3"/>
    <w:p w14:paraId="06F25213" w14:textId="77777777" w:rsidR="00241CB3" w:rsidRDefault="00241CB3" w:rsidP="00241CB3"/>
    <w:p w14:paraId="06F25214" w14:textId="77777777" w:rsidR="001B57CF" w:rsidRPr="00241CB3" w:rsidRDefault="001B57CF" w:rsidP="00241CB3">
      <w:pPr>
        <w:rPr>
          <w:sz w:val="24"/>
          <w:szCs w:val="24"/>
        </w:rPr>
      </w:pPr>
      <w:r w:rsidRPr="00241CB3">
        <w:rPr>
          <w:sz w:val="24"/>
          <w:szCs w:val="24"/>
        </w:rPr>
        <w:t>acknowledge and affirm the life of your loved one when their mode of death challenges every sensibility? Their resolve to end it all was so fixed, or was it? It is the uncertainties that keep throwing up new possibilities and different outcomes. Surely death wasn’t the only remaining option? Surely there was some cause, no matter how small, tha</w:t>
      </w:r>
      <w:r w:rsidR="004930C7" w:rsidRPr="00241CB3">
        <w:rPr>
          <w:sz w:val="24"/>
          <w:szCs w:val="24"/>
        </w:rPr>
        <w:t>t provided some reason to go on</w:t>
      </w:r>
      <w:r w:rsidRPr="00241CB3">
        <w:rPr>
          <w:sz w:val="24"/>
          <w:szCs w:val="24"/>
        </w:rPr>
        <w:t>?</w:t>
      </w:r>
    </w:p>
    <w:p w14:paraId="06F25215" w14:textId="77777777" w:rsidR="004930C7" w:rsidRDefault="004930C7" w:rsidP="001B57CF">
      <w:pPr>
        <w:rPr>
          <w:sz w:val="24"/>
          <w:szCs w:val="24"/>
        </w:rPr>
      </w:pPr>
      <w:r>
        <w:rPr>
          <w:sz w:val="24"/>
          <w:szCs w:val="24"/>
        </w:rPr>
        <w:t>Death is final. It draws a line under a life. It says there is no more striving. There is completeness, a beginning and an end. But what do we make of the years of happiness and heartache? Was a destiny realised or was it a tragic failure? Does the good outweigh the bad? Does faith bring an end to fear or was the striving without purpose, a life that failed to achieve the tr</w:t>
      </w:r>
      <w:r w:rsidR="00F200A8">
        <w:rPr>
          <w:sz w:val="24"/>
          <w:szCs w:val="24"/>
        </w:rPr>
        <w:t>ue heights of love and commitment</w:t>
      </w:r>
      <w:r>
        <w:rPr>
          <w:sz w:val="24"/>
          <w:szCs w:val="24"/>
        </w:rPr>
        <w:t>? We rememb</w:t>
      </w:r>
      <w:r w:rsidR="002D4D74">
        <w:rPr>
          <w:sz w:val="24"/>
          <w:szCs w:val="24"/>
        </w:rPr>
        <w:t xml:space="preserve">er but some things we </w:t>
      </w:r>
      <w:r>
        <w:rPr>
          <w:sz w:val="24"/>
          <w:szCs w:val="24"/>
        </w:rPr>
        <w:t xml:space="preserve">would prefer to forget. </w:t>
      </w:r>
    </w:p>
    <w:p w14:paraId="06F25216" w14:textId="77777777" w:rsidR="00241CB3" w:rsidRPr="00241CB3" w:rsidRDefault="00F2772A" w:rsidP="002D4D74">
      <w:pPr>
        <w:rPr>
          <w:rFonts w:eastAsia="Times New Roman" w:cstheme="minorHAnsi"/>
          <w:sz w:val="24"/>
          <w:szCs w:val="24"/>
          <w:lang w:eastAsia="en-AU"/>
        </w:rPr>
      </w:pPr>
      <w:r>
        <w:rPr>
          <w:rFonts w:eastAsia="Times New Roman" w:cstheme="minorHAnsi"/>
          <w:sz w:val="24"/>
          <w:szCs w:val="24"/>
          <w:lang w:eastAsia="en-AU"/>
        </w:rPr>
        <w:t>Suicide grief redefines a person</w:t>
      </w:r>
      <w:r w:rsidR="004930C7">
        <w:rPr>
          <w:rFonts w:eastAsia="Times New Roman" w:cstheme="minorHAnsi"/>
          <w:sz w:val="24"/>
          <w:szCs w:val="24"/>
          <w:lang w:eastAsia="en-AU"/>
        </w:rPr>
        <w:t xml:space="preserve">. It is grief without </w:t>
      </w:r>
      <w:r w:rsidR="00F200A8">
        <w:rPr>
          <w:rFonts w:eastAsia="Times New Roman" w:cstheme="minorHAnsi"/>
          <w:sz w:val="24"/>
          <w:szCs w:val="24"/>
          <w:lang w:eastAsia="en-AU"/>
        </w:rPr>
        <w:t>‘resolution’ or as some prefer</w:t>
      </w:r>
      <w:r w:rsidR="004930C7">
        <w:rPr>
          <w:rFonts w:eastAsia="Times New Roman" w:cstheme="minorHAnsi"/>
          <w:sz w:val="24"/>
          <w:szCs w:val="24"/>
          <w:lang w:eastAsia="en-AU"/>
        </w:rPr>
        <w:t xml:space="preserve"> ‘closure’. It is living with the intimate knowledge </w:t>
      </w:r>
      <w:r w:rsidR="00F200A8">
        <w:rPr>
          <w:rFonts w:eastAsia="Times New Roman" w:cstheme="minorHAnsi"/>
          <w:sz w:val="24"/>
          <w:szCs w:val="24"/>
          <w:lang w:eastAsia="en-AU"/>
        </w:rPr>
        <w:t xml:space="preserve">that our love was </w:t>
      </w:r>
      <w:r w:rsidR="00002698">
        <w:rPr>
          <w:rFonts w:eastAsia="Times New Roman" w:cstheme="minorHAnsi"/>
          <w:sz w:val="24"/>
          <w:szCs w:val="24"/>
          <w:lang w:eastAsia="en-AU"/>
        </w:rPr>
        <w:t xml:space="preserve">inadequate </w:t>
      </w:r>
      <w:r w:rsidR="00F200A8">
        <w:rPr>
          <w:rFonts w:eastAsia="Times New Roman" w:cstheme="minorHAnsi"/>
          <w:sz w:val="24"/>
          <w:szCs w:val="24"/>
          <w:lang w:eastAsia="en-AU"/>
        </w:rPr>
        <w:t xml:space="preserve">and our </w:t>
      </w:r>
      <w:r>
        <w:rPr>
          <w:rFonts w:eastAsia="Times New Roman" w:cstheme="minorHAnsi"/>
          <w:sz w:val="24"/>
          <w:szCs w:val="24"/>
          <w:lang w:eastAsia="en-AU"/>
        </w:rPr>
        <w:t xml:space="preserve">heartfelt </w:t>
      </w:r>
      <w:r w:rsidR="00F200A8">
        <w:rPr>
          <w:rFonts w:eastAsia="Times New Roman" w:cstheme="minorHAnsi"/>
          <w:sz w:val="24"/>
          <w:szCs w:val="24"/>
          <w:lang w:eastAsia="en-AU"/>
        </w:rPr>
        <w:t xml:space="preserve">concern </w:t>
      </w:r>
      <w:r w:rsidR="00002698">
        <w:rPr>
          <w:rFonts w:eastAsia="Times New Roman" w:cstheme="minorHAnsi"/>
          <w:sz w:val="24"/>
          <w:szCs w:val="24"/>
          <w:lang w:eastAsia="en-AU"/>
        </w:rPr>
        <w:t>insufficient to save a life.</w:t>
      </w:r>
    </w:p>
    <w:p w14:paraId="06F25217" w14:textId="77777777" w:rsidR="004930C7" w:rsidRDefault="002B3415" w:rsidP="004930C7">
      <w:pPr>
        <w:rPr>
          <w:rFonts w:eastAsia="Times New Roman" w:cstheme="minorHAnsi"/>
          <w:sz w:val="24"/>
          <w:szCs w:val="24"/>
          <w:lang w:eastAsia="en-AU"/>
        </w:rPr>
      </w:pPr>
      <w:r>
        <w:rPr>
          <w:noProof/>
          <w:sz w:val="24"/>
          <w:szCs w:val="24"/>
          <w:lang w:val="en-US" w:eastAsia="zh-TW"/>
        </w:rPr>
        <w:pict w14:anchorId="06F25228">
          <v:rect id="_x0000_s1028" style="position:absolute;margin-left:.8pt;margin-top:330.3pt;width:165.7pt;height:134.1pt;flip:x;z-index:251662336;mso-wrap-distance-top:7.2pt;mso-wrap-distance-bottom:7.2pt;mso-position-horizontal-relative:margin;mso-position-vertical-relative:margin;mso-width-relative:margin;v-text-anchor:middle" o:allowincell="f" filled="f" fillcolor="black [3213]" strokecolor="black [3213]" strokeweight="1.5pt">
            <v:shadow color="#f79646 [3209]" opacity=".5" offset="-15pt,0" offset2="-18pt,12pt"/>
            <v:textbox style="mso-next-textbox:#_x0000_s1028" inset="21.6pt,21.6pt,21.6pt,21.6pt">
              <w:txbxContent>
                <w:p w14:paraId="06F2522C" w14:textId="77777777" w:rsidR="002D4D74" w:rsidRDefault="002D4D74" w:rsidP="002D4D74">
                  <w:pPr>
                    <w:pStyle w:val="NoSpacing"/>
                    <w:rPr>
                      <w:sz w:val="24"/>
                      <w:szCs w:val="24"/>
                      <w:lang w:eastAsia="en-AU"/>
                    </w:rPr>
                  </w:pPr>
                  <w:r w:rsidRPr="006C6287">
                    <w:rPr>
                      <w:sz w:val="24"/>
                      <w:szCs w:val="24"/>
                      <w:lang w:eastAsia="en-AU"/>
                    </w:rPr>
                    <w:t>Perhaps the first lesson those left behind learn is that the struggle</w:t>
                  </w:r>
                  <w:r>
                    <w:rPr>
                      <w:sz w:val="24"/>
                      <w:szCs w:val="24"/>
                      <w:lang w:eastAsia="en-AU"/>
                    </w:rPr>
                    <w:t xml:space="preserve"> </w:t>
                  </w:r>
                  <w:r w:rsidRPr="006C6287">
                    <w:rPr>
                      <w:sz w:val="24"/>
                      <w:szCs w:val="24"/>
                      <w:lang w:eastAsia="en-AU"/>
                    </w:rPr>
                    <w:t>to cope with</w:t>
                  </w:r>
                  <w:r>
                    <w:rPr>
                      <w:sz w:val="24"/>
                      <w:szCs w:val="24"/>
                      <w:lang w:eastAsia="en-AU"/>
                    </w:rPr>
                    <w:t xml:space="preserve"> </w:t>
                  </w:r>
                  <w:r w:rsidRPr="006C6287">
                    <w:rPr>
                      <w:sz w:val="24"/>
                      <w:szCs w:val="24"/>
                      <w:lang w:eastAsia="en-AU"/>
                    </w:rPr>
                    <w:t xml:space="preserve">this specific pain may last forever. </w:t>
                  </w:r>
                </w:p>
                <w:p w14:paraId="06F2522D" w14:textId="77777777" w:rsidR="002D4D74" w:rsidRDefault="002D4D74" w:rsidP="002D4D74">
                  <w:pPr>
                    <w:pStyle w:val="NoSpacing"/>
                    <w:rPr>
                      <w:sz w:val="24"/>
                      <w:szCs w:val="24"/>
                      <w:lang w:eastAsia="en-AU"/>
                    </w:rPr>
                  </w:pPr>
                  <w:r>
                    <w:rPr>
                      <w:sz w:val="24"/>
                      <w:szCs w:val="24"/>
                      <w:lang w:eastAsia="en-AU"/>
                    </w:rPr>
                    <w:t xml:space="preserve">                  </w:t>
                  </w:r>
                  <w:r w:rsidRPr="006C6287">
                    <w:rPr>
                      <w:sz w:val="24"/>
                      <w:szCs w:val="24"/>
                      <w:lang w:eastAsia="en-AU"/>
                    </w:rPr>
                    <w:t xml:space="preserve">Gillian </w:t>
                  </w:r>
                  <w:proofErr w:type="spellStart"/>
                  <w:r w:rsidRPr="006C6287">
                    <w:rPr>
                      <w:sz w:val="24"/>
                      <w:szCs w:val="24"/>
                      <w:lang w:eastAsia="en-AU"/>
                    </w:rPr>
                    <w:t>Bouras</w:t>
                  </w:r>
                  <w:proofErr w:type="spellEnd"/>
                </w:p>
                <w:p w14:paraId="06F2522E" w14:textId="77777777" w:rsidR="002D4D74" w:rsidRDefault="002D4D74">
                  <w:pPr>
                    <w:rPr>
                      <w:color w:val="4F81BD" w:themeColor="accent1"/>
                      <w:sz w:val="20"/>
                      <w:szCs w:val="20"/>
                    </w:rPr>
                  </w:pPr>
                </w:p>
              </w:txbxContent>
            </v:textbox>
            <w10:wrap type="square" anchorx="margin" anchory="margin"/>
          </v:rect>
        </w:pict>
      </w:r>
      <w:r w:rsidR="00F200A8">
        <w:rPr>
          <w:rFonts w:eastAsia="Times New Roman" w:cstheme="minorHAnsi"/>
          <w:sz w:val="24"/>
          <w:szCs w:val="24"/>
          <w:lang w:eastAsia="en-AU"/>
        </w:rPr>
        <w:t>How do you accommodate the loss? You can’t ignore it and you can’t explain it away. The sorrow and sadness endure. The feelings may not</w:t>
      </w:r>
      <w:r w:rsidR="00F2772A">
        <w:rPr>
          <w:rFonts w:eastAsia="Times New Roman" w:cstheme="minorHAnsi"/>
          <w:sz w:val="24"/>
          <w:szCs w:val="24"/>
          <w:lang w:eastAsia="en-AU"/>
        </w:rPr>
        <w:t xml:space="preserve"> retain their intensity but the knowing offers little reprieve. This is reality. A loved one chose to end their life. </w:t>
      </w:r>
    </w:p>
    <w:p w14:paraId="06F25218" w14:textId="77777777" w:rsidR="00002698" w:rsidRDefault="006C6287" w:rsidP="004930C7">
      <w:pPr>
        <w:rPr>
          <w:rFonts w:eastAsia="Times New Roman" w:cstheme="minorHAnsi"/>
          <w:sz w:val="24"/>
          <w:szCs w:val="24"/>
          <w:lang w:eastAsia="en-AU"/>
        </w:rPr>
      </w:pPr>
      <w:r>
        <w:rPr>
          <w:rFonts w:eastAsia="Times New Roman" w:cstheme="minorHAnsi"/>
          <w:sz w:val="24"/>
          <w:szCs w:val="24"/>
          <w:lang w:eastAsia="en-AU"/>
        </w:rPr>
        <w:t>Th</w:t>
      </w:r>
      <w:r w:rsidR="002D4D74">
        <w:rPr>
          <w:rFonts w:eastAsia="Times New Roman" w:cstheme="minorHAnsi"/>
          <w:sz w:val="24"/>
          <w:szCs w:val="24"/>
          <w:lang w:eastAsia="en-AU"/>
        </w:rPr>
        <w:t>ere are imperatives, actions that</w:t>
      </w:r>
      <w:r>
        <w:rPr>
          <w:rFonts w:eastAsia="Times New Roman" w:cstheme="minorHAnsi"/>
          <w:sz w:val="24"/>
          <w:szCs w:val="24"/>
          <w:lang w:eastAsia="en-AU"/>
        </w:rPr>
        <w:t xml:space="preserve"> reveal the heart. </w:t>
      </w:r>
      <w:r w:rsidR="00F2772A">
        <w:rPr>
          <w:rFonts w:eastAsia="Times New Roman" w:cstheme="minorHAnsi"/>
          <w:sz w:val="24"/>
          <w:szCs w:val="24"/>
          <w:lang w:eastAsia="en-AU"/>
        </w:rPr>
        <w:t>It is impor</w:t>
      </w:r>
      <w:r w:rsidR="00002698">
        <w:rPr>
          <w:rFonts w:eastAsia="Times New Roman" w:cstheme="minorHAnsi"/>
          <w:sz w:val="24"/>
          <w:szCs w:val="24"/>
          <w:lang w:eastAsia="en-AU"/>
        </w:rPr>
        <w:t>tant to honour and respect</w:t>
      </w:r>
      <w:r w:rsidR="00C20D1A">
        <w:rPr>
          <w:rFonts w:eastAsia="Times New Roman" w:cstheme="minorHAnsi"/>
          <w:sz w:val="24"/>
          <w:szCs w:val="24"/>
          <w:lang w:eastAsia="en-AU"/>
        </w:rPr>
        <w:t xml:space="preserve"> your loved one</w:t>
      </w:r>
      <w:r w:rsidR="00002698">
        <w:rPr>
          <w:rFonts w:eastAsia="Times New Roman" w:cstheme="minorHAnsi"/>
          <w:sz w:val="24"/>
          <w:szCs w:val="24"/>
          <w:lang w:eastAsia="en-AU"/>
        </w:rPr>
        <w:t>, to acknowledge the</w:t>
      </w:r>
      <w:r w:rsidR="00C20D1A">
        <w:rPr>
          <w:rFonts w:eastAsia="Times New Roman" w:cstheme="minorHAnsi"/>
          <w:sz w:val="24"/>
          <w:szCs w:val="24"/>
          <w:lang w:eastAsia="en-AU"/>
        </w:rPr>
        <w:t>ir</w:t>
      </w:r>
      <w:r w:rsidR="00002698">
        <w:rPr>
          <w:rFonts w:eastAsia="Times New Roman" w:cstheme="minorHAnsi"/>
          <w:sz w:val="24"/>
          <w:szCs w:val="24"/>
          <w:lang w:eastAsia="en-AU"/>
        </w:rPr>
        <w:t xml:space="preserve"> hard won achievements.</w:t>
      </w:r>
    </w:p>
    <w:p w14:paraId="06F25219" w14:textId="77777777" w:rsidR="00F2772A" w:rsidRDefault="00F2772A" w:rsidP="004930C7">
      <w:pPr>
        <w:rPr>
          <w:rFonts w:eastAsia="Times New Roman" w:cstheme="minorHAnsi"/>
          <w:sz w:val="24"/>
          <w:szCs w:val="24"/>
          <w:lang w:eastAsia="en-AU"/>
        </w:rPr>
      </w:pPr>
      <w:r>
        <w:rPr>
          <w:rFonts w:eastAsia="Times New Roman" w:cstheme="minorHAnsi"/>
          <w:sz w:val="24"/>
          <w:szCs w:val="24"/>
          <w:lang w:eastAsia="en-AU"/>
        </w:rPr>
        <w:t xml:space="preserve"> It is important </w:t>
      </w:r>
      <w:r w:rsidR="006D4431">
        <w:rPr>
          <w:rFonts w:eastAsia="Times New Roman" w:cstheme="minorHAnsi"/>
          <w:sz w:val="24"/>
          <w:szCs w:val="24"/>
          <w:lang w:eastAsia="en-AU"/>
        </w:rPr>
        <w:t>to preserve the</w:t>
      </w:r>
      <w:r w:rsidR="00002698">
        <w:rPr>
          <w:rFonts w:eastAsia="Times New Roman" w:cstheme="minorHAnsi"/>
          <w:sz w:val="24"/>
          <w:szCs w:val="24"/>
          <w:lang w:eastAsia="en-AU"/>
        </w:rPr>
        <w:t>ir</w:t>
      </w:r>
      <w:r w:rsidR="006D4431">
        <w:rPr>
          <w:rFonts w:eastAsia="Times New Roman" w:cstheme="minorHAnsi"/>
          <w:sz w:val="24"/>
          <w:szCs w:val="24"/>
          <w:lang w:eastAsia="en-AU"/>
        </w:rPr>
        <w:t xml:space="preserve"> ‘spirit’</w:t>
      </w:r>
      <w:r w:rsidR="00002698">
        <w:rPr>
          <w:rFonts w:eastAsia="Times New Roman" w:cstheme="minorHAnsi"/>
          <w:sz w:val="24"/>
          <w:szCs w:val="24"/>
          <w:lang w:eastAsia="en-AU"/>
        </w:rPr>
        <w:t>, to support those causes that captured their min</w:t>
      </w:r>
      <w:r w:rsidR="002A1DC2">
        <w:rPr>
          <w:rFonts w:eastAsia="Times New Roman" w:cstheme="minorHAnsi"/>
          <w:sz w:val="24"/>
          <w:szCs w:val="24"/>
          <w:lang w:eastAsia="en-AU"/>
        </w:rPr>
        <w:t>d and won over their hearts. I</w:t>
      </w:r>
      <w:r w:rsidR="00695C02">
        <w:rPr>
          <w:rFonts w:eastAsia="Times New Roman" w:cstheme="minorHAnsi"/>
          <w:sz w:val="24"/>
          <w:szCs w:val="24"/>
          <w:lang w:eastAsia="en-AU"/>
        </w:rPr>
        <w:t xml:space="preserve">t has been said that </w:t>
      </w:r>
      <w:r w:rsidR="002A1DC2">
        <w:rPr>
          <w:rFonts w:eastAsia="Times New Roman" w:cstheme="minorHAnsi"/>
          <w:sz w:val="24"/>
          <w:szCs w:val="24"/>
          <w:lang w:eastAsia="en-AU"/>
        </w:rPr>
        <w:t>‘</w:t>
      </w:r>
      <w:r w:rsidR="00695C02">
        <w:rPr>
          <w:rFonts w:eastAsia="Times New Roman" w:cstheme="minorHAnsi"/>
          <w:sz w:val="24"/>
          <w:szCs w:val="24"/>
          <w:lang w:eastAsia="en-AU"/>
        </w:rPr>
        <w:t>the future influence of your loved one becomes the responsibility of those who were close to them in life</w:t>
      </w:r>
      <w:r w:rsidR="002A1DC2">
        <w:rPr>
          <w:rFonts w:eastAsia="Times New Roman" w:cstheme="minorHAnsi"/>
          <w:sz w:val="24"/>
          <w:szCs w:val="24"/>
          <w:lang w:eastAsia="en-AU"/>
        </w:rPr>
        <w:t>.’ Dr. Sheila Clark</w:t>
      </w:r>
    </w:p>
    <w:p w14:paraId="06F2521A" w14:textId="77777777" w:rsidR="00C41930" w:rsidRDefault="00002698" w:rsidP="004930C7">
      <w:pPr>
        <w:rPr>
          <w:rFonts w:eastAsia="Times New Roman" w:cstheme="minorHAnsi"/>
          <w:sz w:val="24"/>
          <w:szCs w:val="24"/>
          <w:lang w:eastAsia="en-AU"/>
        </w:rPr>
      </w:pPr>
      <w:r>
        <w:rPr>
          <w:rFonts w:eastAsia="Times New Roman" w:cstheme="minorHAnsi"/>
          <w:sz w:val="24"/>
          <w:szCs w:val="24"/>
          <w:lang w:eastAsia="en-AU"/>
        </w:rPr>
        <w:t xml:space="preserve">It is important to celebrate </w:t>
      </w:r>
      <w:r w:rsidR="006C6287">
        <w:rPr>
          <w:rFonts w:eastAsia="Times New Roman" w:cstheme="minorHAnsi"/>
          <w:sz w:val="24"/>
          <w:szCs w:val="24"/>
          <w:lang w:eastAsia="en-AU"/>
        </w:rPr>
        <w:t xml:space="preserve">their </w:t>
      </w:r>
      <w:r>
        <w:rPr>
          <w:rFonts w:eastAsia="Times New Roman" w:cstheme="minorHAnsi"/>
          <w:sz w:val="24"/>
          <w:szCs w:val="24"/>
          <w:lang w:eastAsia="en-AU"/>
        </w:rPr>
        <w:t xml:space="preserve">life </w:t>
      </w:r>
      <w:r w:rsidR="00C20D1A">
        <w:rPr>
          <w:rFonts w:eastAsia="Times New Roman" w:cstheme="minorHAnsi"/>
          <w:sz w:val="24"/>
          <w:szCs w:val="24"/>
          <w:lang w:eastAsia="en-AU"/>
        </w:rPr>
        <w:t xml:space="preserve">and to </w:t>
      </w:r>
      <w:r w:rsidR="00C41930">
        <w:rPr>
          <w:rFonts w:eastAsia="Times New Roman" w:cstheme="minorHAnsi"/>
          <w:sz w:val="24"/>
          <w:szCs w:val="24"/>
          <w:lang w:eastAsia="en-AU"/>
        </w:rPr>
        <w:t>remember the important anniversaries and significant milestones.</w:t>
      </w:r>
    </w:p>
    <w:p w14:paraId="06F2521B" w14:textId="77777777" w:rsidR="003155A3" w:rsidRDefault="003155A3" w:rsidP="00C20D1A">
      <w:pPr>
        <w:rPr>
          <w:rFonts w:cs="Helvetica"/>
          <w:color w:val="111111"/>
          <w:sz w:val="24"/>
          <w:szCs w:val="24"/>
        </w:rPr>
      </w:pPr>
      <w:r w:rsidRPr="003155A3">
        <w:rPr>
          <w:rFonts w:cs="Helvetica"/>
          <w:color w:val="111111"/>
          <w:sz w:val="24"/>
          <w:szCs w:val="24"/>
        </w:rPr>
        <w:t xml:space="preserve">The aftermath of a loved one's suicide can be physically and emotionally exhausting. </w:t>
      </w:r>
      <w:r>
        <w:rPr>
          <w:rFonts w:cs="Helvetica"/>
          <w:color w:val="111111"/>
          <w:sz w:val="24"/>
          <w:szCs w:val="24"/>
        </w:rPr>
        <w:t xml:space="preserve">It is important to protect your own well-being and to adopt healthy coping strategies. </w:t>
      </w:r>
    </w:p>
    <w:p w14:paraId="06F2521C" w14:textId="77777777" w:rsidR="003155A3" w:rsidRDefault="003155A3" w:rsidP="00C20D1A">
      <w:pPr>
        <w:rPr>
          <w:rFonts w:cs="Helvetica"/>
          <w:color w:val="111111"/>
          <w:sz w:val="24"/>
          <w:szCs w:val="24"/>
        </w:rPr>
      </w:pPr>
    </w:p>
    <w:p w14:paraId="06F25224" w14:textId="77777777" w:rsidR="00D305A6" w:rsidRDefault="00D305A6" w:rsidP="00503526">
      <w:pPr>
        <w:rPr>
          <w:sz w:val="24"/>
          <w:szCs w:val="24"/>
        </w:rPr>
      </w:pPr>
    </w:p>
    <w:p w14:paraId="06F25225" w14:textId="77777777" w:rsidR="00A23C55" w:rsidRPr="00FF4B09" w:rsidRDefault="00A23C55">
      <w:pPr>
        <w:rPr>
          <w:sz w:val="24"/>
          <w:szCs w:val="24"/>
        </w:rPr>
      </w:pPr>
    </w:p>
    <w:sectPr w:rsidR="00A23C55" w:rsidRPr="00FF4B09" w:rsidSect="00B015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stral">
    <w:charset w:val="00"/>
    <w:family w:val="script"/>
    <w:pitch w:val="variable"/>
    <w:sig w:usb0="00000287" w:usb1="00000000" w:usb2="00000000" w:usb3="00000000" w:csb0="0000009F" w:csb1="00000000"/>
  </w:font>
  <w:font w:name="Aharoni">
    <w:charset w:val="B1"/>
    <w:family w:val="auto"/>
    <w:pitch w:val="variable"/>
    <w:sig w:usb0="00000801" w:usb1="00000000" w:usb2="00000000" w:usb3="00000000" w:csb0="00000020"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03526"/>
    <w:rsid w:val="00002698"/>
    <w:rsid w:val="00050289"/>
    <w:rsid w:val="001B57CF"/>
    <w:rsid w:val="00241CB3"/>
    <w:rsid w:val="002A1DC2"/>
    <w:rsid w:val="002B3415"/>
    <w:rsid w:val="002D4D74"/>
    <w:rsid w:val="002E0E0B"/>
    <w:rsid w:val="003155A3"/>
    <w:rsid w:val="003B7A54"/>
    <w:rsid w:val="00472626"/>
    <w:rsid w:val="004930C7"/>
    <w:rsid w:val="0050337F"/>
    <w:rsid w:val="00503526"/>
    <w:rsid w:val="00517DF9"/>
    <w:rsid w:val="005312C9"/>
    <w:rsid w:val="00660EE2"/>
    <w:rsid w:val="00664F5E"/>
    <w:rsid w:val="00675E57"/>
    <w:rsid w:val="00695C02"/>
    <w:rsid w:val="006C6287"/>
    <w:rsid w:val="006D4431"/>
    <w:rsid w:val="00750355"/>
    <w:rsid w:val="007C4992"/>
    <w:rsid w:val="00931D3C"/>
    <w:rsid w:val="00A23C55"/>
    <w:rsid w:val="00B0154D"/>
    <w:rsid w:val="00B96EDE"/>
    <w:rsid w:val="00C20D1A"/>
    <w:rsid w:val="00C41930"/>
    <w:rsid w:val="00C81E3A"/>
    <w:rsid w:val="00C9474A"/>
    <w:rsid w:val="00CA5BC4"/>
    <w:rsid w:val="00D305A6"/>
    <w:rsid w:val="00E31042"/>
    <w:rsid w:val="00E35107"/>
    <w:rsid w:val="00EA1035"/>
    <w:rsid w:val="00F200A8"/>
    <w:rsid w:val="00F2772A"/>
    <w:rsid w:val="00FB5F39"/>
    <w:rsid w:val="00FC3F0C"/>
    <w:rsid w:val="00FF4B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6F25203"/>
  <w15:docId w15:val="{1F66FB26-3F12-4E72-A101-34A3E19C2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54D"/>
  </w:style>
  <w:style w:type="paragraph" w:styleId="Heading3">
    <w:name w:val="heading 3"/>
    <w:basedOn w:val="Normal"/>
    <w:link w:val="Heading3Char"/>
    <w:uiPriority w:val="9"/>
    <w:qFormat/>
    <w:rsid w:val="00A23C55"/>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0EE2"/>
    <w:rPr>
      <w:color w:val="0000FF" w:themeColor="hyperlink"/>
      <w:u w:val="single"/>
    </w:rPr>
  </w:style>
  <w:style w:type="character" w:styleId="Emphasis">
    <w:name w:val="Emphasis"/>
    <w:basedOn w:val="DefaultParagraphFont"/>
    <w:uiPriority w:val="20"/>
    <w:qFormat/>
    <w:rsid w:val="00FB5F39"/>
    <w:rPr>
      <w:i/>
      <w:iCs/>
    </w:rPr>
  </w:style>
  <w:style w:type="character" w:styleId="HTMLCite">
    <w:name w:val="HTML Cite"/>
    <w:basedOn w:val="DefaultParagraphFont"/>
    <w:uiPriority w:val="99"/>
    <w:semiHidden/>
    <w:unhideWhenUsed/>
    <w:rsid w:val="00FB5F39"/>
    <w:rPr>
      <w:i/>
      <w:iCs/>
    </w:rPr>
  </w:style>
  <w:style w:type="character" w:customStyle="1" w:styleId="Heading3Char">
    <w:name w:val="Heading 3 Char"/>
    <w:basedOn w:val="DefaultParagraphFont"/>
    <w:link w:val="Heading3"/>
    <w:uiPriority w:val="9"/>
    <w:rsid w:val="00A23C55"/>
    <w:rPr>
      <w:rFonts w:ascii="Times New Roman" w:eastAsia="Times New Roman" w:hAnsi="Times New Roman" w:cs="Times New Roman"/>
      <w:b/>
      <w:bCs/>
      <w:sz w:val="27"/>
      <w:szCs w:val="27"/>
      <w:lang w:eastAsia="en-AU"/>
    </w:rPr>
  </w:style>
  <w:style w:type="paragraph" w:styleId="BalloonText">
    <w:name w:val="Balloon Text"/>
    <w:basedOn w:val="Normal"/>
    <w:link w:val="BalloonTextChar"/>
    <w:uiPriority w:val="99"/>
    <w:semiHidden/>
    <w:unhideWhenUsed/>
    <w:rsid w:val="00A23C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3C55"/>
    <w:rPr>
      <w:rFonts w:ascii="Tahoma" w:hAnsi="Tahoma" w:cs="Tahoma"/>
      <w:sz w:val="16"/>
      <w:szCs w:val="16"/>
    </w:rPr>
  </w:style>
  <w:style w:type="paragraph" w:styleId="NoSpacing">
    <w:name w:val="No Spacing"/>
    <w:uiPriority w:val="1"/>
    <w:qFormat/>
    <w:rsid w:val="006C628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9804312">
      <w:bodyDiv w:val="1"/>
      <w:marLeft w:val="0"/>
      <w:marRight w:val="0"/>
      <w:marTop w:val="0"/>
      <w:marBottom w:val="0"/>
      <w:divBdr>
        <w:top w:val="none" w:sz="0" w:space="0" w:color="auto"/>
        <w:left w:val="none" w:sz="0" w:space="0" w:color="auto"/>
        <w:bottom w:val="none" w:sz="0" w:space="0" w:color="auto"/>
        <w:right w:val="none" w:sz="0" w:space="0" w:color="auto"/>
      </w:divBdr>
      <w:divsChild>
        <w:div w:id="540479660">
          <w:marLeft w:val="0"/>
          <w:marRight w:val="0"/>
          <w:marTop w:val="0"/>
          <w:marBottom w:val="0"/>
          <w:divBdr>
            <w:top w:val="none" w:sz="0" w:space="0" w:color="auto"/>
            <w:left w:val="none" w:sz="0" w:space="0" w:color="auto"/>
            <w:bottom w:val="none" w:sz="0" w:space="0" w:color="auto"/>
            <w:right w:val="none" w:sz="0" w:space="0" w:color="auto"/>
          </w:divBdr>
          <w:divsChild>
            <w:div w:id="1717272015">
              <w:marLeft w:val="0"/>
              <w:marRight w:val="0"/>
              <w:marTop w:val="0"/>
              <w:marBottom w:val="0"/>
              <w:divBdr>
                <w:top w:val="none" w:sz="0" w:space="0" w:color="auto"/>
                <w:left w:val="none" w:sz="0" w:space="0" w:color="auto"/>
                <w:bottom w:val="none" w:sz="0" w:space="0" w:color="auto"/>
                <w:right w:val="none" w:sz="0" w:space="0" w:color="auto"/>
              </w:divBdr>
              <w:divsChild>
                <w:div w:id="426921518">
                  <w:marLeft w:val="0"/>
                  <w:marRight w:val="0"/>
                  <w:marTop w:val="0"/>
                  <w:marBottom w:val="0"/>
                  <w:divBdr>
                    <w:top w:val="none" w:sz="0" w:space="0" w:color="auto"/>
                    <w:left w:val="none" w:sz="0" w:space="0" w:color="auto"/>
                    <w:bottom w:val="none" w:sz="0" w:space="0" w:color="auto"/>
                    <w:right w:val="none" w:sz="0" w:space="0" w:color="auto"/>
                  </w:divBdr>
                  <w:divsChild>
                    <w:div w:id="21139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05041">
      <w:bodyDiv w:val="1"/>
      <w:marLeft w:val="0"/>
      <w:marRight w:val="0"/>
      <w:marTop w:val="0"/>
      <w:marBottom w:val="0"/>
      <w:divBdr>
        <w:top w:val="none" w:sz="0" w:space="0" w:color="auto"/>
        <w:left w:val="none" w:sz="0" w:space="0" w:color="auto"/>
        <w:bottom w:val="none" w:sz="0" w:space="0" w:color="auto"/>
        <w:right w:val="none" w:sz="0" w:space="0" w:color="auto"/>
      </w:divBdr>
      <w:divsChild>
        <w:div w:id="870918121">
          <w:marLeft w:val="0"/>
          <w:marRight w:val="0"/>
          <w:marTop w:val="0"/>
          <w:marBottom w:val="0"/>
          <w:divBdr>
            <w:top w:val="none" w:sz="0" w:space="0" w:color="auto"/>
            <w:left w:val="none" w:sz="0" w:space="0" w:color="auto"/>
            <w:bottom w:val="none" w:sz="0" w:space="0" w:color="auto"/>
            <w:right w:val="none" w:sz="0" w:space="0" w:color="auto"/>
          </w:divBdr>
          <w:divsChild>
            <w:div w:id="230577776">
              <w:marLeft w:val="0"/>
              <w:marRight w:val="0"/>
              <w:marTop w:val="0"/>
              <w:marBottom w:val="0"/>
              <w:divBdr>
                <w:top w:val="none" w:sz="0" w:space="0" w:color="auto"/>
                <w:left w:val="none" w:sz="0" w:space="0" w:color="auto"/>
                <w:bottom w:val="none" w:sz="0" w:space="0" w:color="auto"/>
                <w:right w:val="none" w:sz="0" w:space="0" w:color="auto"/>
              </w:divBdr>
              <w:divsChild>
                <w:div w:id="1182010119">
                  <w:marLeft w:val="0"/>
                  <w:marRight w:val="0"/>
                  <w:marTop w:val="0"/>
                  <w:marBottom w:val="0"/>
                  <w:divBdr>
                    <w:top w:val="single" w:sz="2" w:space="0" w:color="FF0000"/>
                    <w:left w:val="single" w:sz="2" w:space="0" w:color="FF0000"/>
                    <w:bottom w:val="single" w:sz="2" w:space="0" w:color="FF0000"/>
                    <w:right w:val="single" w:sz="2" w:space="0" w:color="FF0000"/>
                  </w:divBdr>
                  <w:divsChild>
                    <w:div w:id="781073360">
                      <w:marLeft w:val="0"/>
                      <w:marRight w:val="0"/>
                      <w:marTop w:val="0"/>
                      <w:marBottom w:val="0"/>
                      <w:divBdr>
                        <w:top w:val="none" w:sz="0" w:space="0" w:color="auto"/>
                        <w:left w:val="none" w:sz="0" w:space="0" w:color="auto"/>
                        <w:bottom w:val="none" w:sz="0" w:space="0" w:color="auto"/>
                        <w:right w:val="none" w:sz="0" w:space="0" w:color="auto"/>
                      </w:divBdr>
                      <w:divsChild>
                        <w:div w:id="11080196">
                          <w:marLeft w:val="4608"/>
                          <w:marRight w:val="0"/>
                          <w:marTop w:val="0"/>
                          <w:marBottom w:val="0"/>
                          <w:divBdr>
                            <w:top w:val="single" w:sz="2" w:space="22" w:color="008000"/>
                            <w:left w:val="single" w:sz="2" w:space="29" w:color="008000"/>
                            <w:bottom w:val="single" w:sz="2" w:space="22" w:color="008000"/>
                            <w:right w:val="single" w:sz="2" w:space="29" w:color="008000"/>
                          </w:divBdr>
                          <w:divsChild>
                            <w:div w:id="1073821797">
                              <w:marLeft w:val="0"/>
                              <w:marRight w:val="0"/>
                              <w:marTop w:val="0"/>
                              <w:marBottom w:val="0"/>
                              <w:divBdr>
                                <w:top w:val="none" w:sz="0" w:space="0" w:color="auto"/>
                                <w:left w:val="none" w:sz="0" w:space="0" w:color="auto"/>
                                <w:bottom w:val="none" w:sz="0" w:space="0" w:color="auto"/>
                                <w:right w:val="none" w:sz="0" w:space="0" w:color="auto"/>
                              </w:divBdr>
                              <w:divsChild>
                                <w:div w:id="50811855">
                                  <w:marLeft w:val="0"/>
                                  <w:marRight w:val="0"/>
                                  <w:marTop w:val="0"/>
                                  <w:marBottom w:val="0"/>
                                  <w:divBdr>
                                    <w:top w:val="none" w:sz="0" w:space="0" w:color="auto"/>
                                    <w:left w:val="none" w:sz="0" w:space="0" w:color="auto"/>
                                    <w:bottom w:val="none" w:sz="0" w:space="0" w:color="auto"/>
                                    <w:right w:val="none" w:sz="0" w:space="0" w:color="auto"/>
                                  </w:divBdr>
                                  <w:divsChild>
                                    <w:div w:id="30658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F90B2B-5CF1-4FC7-B328-CBDC31411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3</Pages>
  <Words>599</Words>
  <Characters>3415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Robert Rickard</cp:lastModifiedBy>
  <cp:revision>9</cp:revision>
  <dcterms:created xsi:type="dcterms:W3CDTF">2013-11-07T09:17:00Z</dcterms:created>
  <dcterms:modified xsi:type="dcterms:W3CDTF">2021-03-23T00:27:00Z</dcterms:modified>
</cp:coreProperties>
</file>