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33B" w:rsidRDefault="27304577" w:rsidP="27304577">
      <w:pPr>
        <w:pStyle w:val="Name"/>
        <w:rPr>
          <w:sz w:val="36"/>
          <w:szCs w:val="36"/>
        </w:rPr>
      </w:pPr>
      <w:r w:rsidRPr="27304577">
        <w:rPr>
          <w:sz w:val="36"/>
          <w:szCs w:val="36"/>
        </w:rPr>
        <w:t xml:space="preserve">       10 Compelling reasons for opposing</w:t>
      </w:r>
    </w:p>
    <w:p w:rsidR="008B60D3" w:rsidRDefault="27304577" w:rsidP="27304577">
      <w:pPr>
        <w:pStyle w:val="Name"/>
        <w:rPr>
          <w:sz w:val="36"/>
          <w:szCs w:val="36"/>
        </w:rPr>
      </w:pPr>
      <w:r w:rsidRPr="27304577">
        <w:rPr>
          <w:sz w:val="36"/>
          <w:szCs w:val="36"/>
        </w:rPr>
        <w:t xml:space="preserve">                            assisted dyinG</w:t>
      </w:r>
    </w:p>
    <w:p w:rsidR="008A47A3" w:rsidRDefault="008A47A3" w:rsidP="00E73421">
      <w:pPr>
        <w:pStyle w:val="Name"/>
        <w:rPr>
          <w:sz w:val="36"/>
          <w:szCs w:val="36"/>
        </w:rPr>
      </w:pPr>
    </w:p>
    <w:p w:rsidR="00012175" w:rsidRDefault="00012175" w:rsidP="00E73421">
      <w:pPr>
        <w:pStyle w:val="Name"/>
        <w:rPr>
          <w:sz w:val="36"/>
          <w:szCs w:val="36"/>
        </w:rPr>
      </w:pPr>
    </w:p>
    <w:p w:rsidR="00012175" w:rsidRPr="00143C53" w:rsidRDefault="27304577" w:rsidP="27304577">
      <w:pPr>
        <w:pStyle w:val="ListParagraph"/>
        <w:numPr>
          <w:ilvl w:val="0"/>
          <w:numId w:val="14"/>
        </w:numPr>
        <w:rPr>
          <w:b/>
          <w:bCs/>
          <w:color w:val="825914" w:themeColor="accent1" w:themeShade="80"/>
          <w:sz w:val="36"/>
          <w:szCs w:val="36"/>
        </w:rPr>
      </w:pPr>
      <w:r w:rsidRPr="00143C53">
        <w:rPr>
          <w:color w:val="825914" w:themeColor="accent1" w:themeShade="80"/>
          <w:sz w:val="28"/>
          <w:szCs w:val="28"/>
        </w:rPr>
        <w:t>It is not possible to differentiate between ‘assisted dying’ and ‘assisted suicide.’</w:t>
      </w:r>
    </w:p>
    <w:p w:rsidR="00D83B78" w:rsidRPr="00143C53" w:rsidRDefault="00B10E9A" w:rsidP="27304577">
      <w:pPr>
        <w:pStyle w:val="ListParagraph"/>
        <w:numPr>
          <w:ilvl w:val="0"/>
          <w:numId w:val="14"/>
        </w:numPr>
        <w:rPr>
          <w:b/>
          <w:bCs/>
          <w:color w:val="825914" w:themeColor="accent1" w:themeShade="80"/>
          <w:sz w:val="28"/>
          <w:szCs w:val="28"/>
        </w:rPr>
      </w:pPr>
      <w:r w:rsidRPr="00143C53">
        <w:rPr>
          <w:bCs/>
          <w:color w:val="825914" w:themeColor="accent1" w:themeShade="80"/>
          <w:sz w:val="28"/>
          <w:szCs w:val="28"/>
        </w:rPr>
        <w:t xml:space="preserve">Authorising the use of medication to end life </w:t>
      </w:r>
      <w:r w:rsidRPr="00143C53">
        <w:rPr>
          <w:color w:val="825914" w:themeColor="accent1" w:themeShade="80"/>
          <w:sz w:val="28"/>
          <w:szCs w:val="28"/>
        </w:rPr>
        <w:t>undermines suicide prevention strategies to restrict access to means.</w:t>
      </w:r>
      <w:r w:rsidR="27304577" w:rsidRPr="00143C53">
        <w:rPr>
          <w:color w:val="825914" w:themeColor="accent1" w:themeShade="80"/>
          <w:sz w:val="28"/>
          <w:szCs w:val="28"/>
        </w:rPr>
        <w:t xml:space="preserve"> </w:t>
      </w:r>
    </w:p>
    <w:p w:rsidR="00640A8A" w:rsidRPr="00143C53" w:rsidRDefault="27304577" w:rsidP="27304577">
      <w:pPr>
        <w:pStyle w:val="ListParagraph"/>
        <w:numPr>
          <w:ilvl w:val="0"/>
          <w:numId w:val="14"/>
        </w:numPr>
        <w:rPr>
          <w:b/>
          <w:bCs/>
          <w:color w:val="825914" w:themeColor="accent1" w:themeShade="80"/>
          <w:sz w:val="36"/>
          <w:szCs w:val="36"/>
        </w:rPr>
      </w:pPr>
      <w:r w:rsidRPr="00143C53">
        <w:rPr>
          <w:color w:val="825914" w:themeColor="accent1" w:themeShade="80"/>
          <w:sz w:val="28"/>
          <w:szCs w:val="28"/>
        </w:rPr>
        <w:t>Embedding assisted dying in law makes suicide socially acceptable.</w:t>
      </w:r>
    </w:p>
    <w:p w:rsidR="003B01C5" w:rsidRPr="00143C53" w:rsidRDefault="27304577" w:rsidP="27304577">
      <w:pPr>
        <w:pStyle w:val="ListParagraph"/>
        <w:numPr>
          <w:ilvl w:val="0"/>
          <w:numId w:val="14"/>
        </w:numPr>
        <w:rPr>
          <w:b/>
          <w:bCs/>
          <w:color w:val="825914" w:themeColor="accent1" w:themeShade="80"/>
          <w:sz w:val="36"/>
          <w:szCs w:val="36"/>
        </w:rPr>
      </w:pPr>
      <w:r w:rsidRPr="00143C53">
        <w:rPr>
          <w:color w:val="825914" w:themeColor="accent1" w:themeShade="80"/>
          <w:sz w:val="28"/>
          <w:szCs w:val="28"/>
        </w:rPr>
        <w:t>Providing th</w:t>
      </w:r>
      <w:r w:rsidR="0012473B">
        <w:rPr>
          <w:color w:val="825914" w:themeColor="accent1" w:themeShade="80"/>
          <w:sz w:val="28"/>
          <w:szCs w:val="28"/>
        </w:rPr>
        <w:t>e terminally ill with more</w:t>
      </w:r>
      <w:r w:rsidRPr="00143C53">
        <w:rPr>
          <w:color w:val="825914" w:themeColor="accent1" w:themeShade="80"/>
          <w:sz w:val="28"/>
          <w:szCs w:val="28"/>
        </w:rPr>
        <w:t xml:space="preserve"> choices </w:t>
      </w:r>
      <w:r w:rsidR="0012473B">
        <w:rPr>
          <w:color w:val="825914" w:themeColor="accent1" w:themeShade="80"/>
          <w:sz w:val="28"/>
          <w:szCs w:val="28"/>
        </w:rPr>
        <w:t>about</w:t>
      </w:r>
      <w:r w:rsidRPr="00143C53">
        <w:rPr>
          <w:color w:val="825914" w:themeColor="accent1" w:themeShade="80"/>
          <w:sz w:val="28"/>
          <w:szCs w:val="28"/>
        </w:rPr>
        <w:t xml:space="preserve"> life and death is an unacceptable burden that increases anxiety.</w:t>
      </w:r>
    </w:p>
    <w:p w:rsidR="00463F96" w:rsidRPr="00143C53" w:rsidRDefault="27304577" w:rsidP="27304577">
      <w:pPr>
        <w:pStyle w:val="ListParagraph"/>
        <w:numPr>
          <w:ilvl w:val="0"/>
          <w:numId w:val="14"/>
        </w:numPr>
        <w:rPr>
          <w:b/>
          <w:bCs/>
          <w:color w:val="825914" w:themeColor="accent1" w:themeShade="80"/>
          <w:sz w:val="36"/>
          <w:szCs w:val="36"/>
        </w:rPr>
      </w:pPr>
      <w:r w:rsidRPr="00143C53">
        <w:rPr>
          <w:color w:val="825914" w:themeColor="accent1" w:themeShade="80"/>
          <w:sz w:val="28"/>
          <w:szCs w:val="28"/>
        </w:rPr>
        <w:t>By reducing end of life choices to boxes ticked trivialises death and dying and undermines the basis of palliative care.</w:t>
      </w:r>
    </w:p>
    <w:p w:rsidR="007172DA" w:rsidRPr="00143C53" w:rsidRDefault="27304577" w:rsidP="27304577">
      <w:pPr>
        <w:pStyle w:val="ListParagraph"/>
        <w:numPr>
          <w:ilvl w:val="0"/>
          <w:numId w:val="14"/>
        </w:numPr>
        <w:rPr>
          <w:b/>
          <w:bCs/>
          <w:color w:val="825914" w:themeColor="accent1" w:themeShade="80"/>
          <w:sz w:val="36"/>
          <w:szCs w:val="36"/>
        </w:rPr>
      </w:pPr>
      <w:r w:rsidRPr="00143C53">
        <w:rPr>
          <w:color w:val="825914" w:themeColor="accent1" w:themeShade="80"/>
          <w:sz w:val="28"/>
          <w:szCs w:val="28"/>
        </w:rPr>
        <w:t xml:space="preserve">People’s </w:t>
      </w:r>
      <w:r w:rsidR="00B10E9A" w:rsidRPr="00143C53">
        <w:rPr>
          <w:color w:val="825914" w:themeColor="accent1" w:themeShade="80"/>
          <w:sz w:val="28"/>
          <w:szCs w:val="28"/>
        </w:rPr>
        <w:t>motivation for wanting to end their life is</w:t>
      </w:r>
      <w:r w:rsidRPr="00143C53">
        <w:rPr>
          <w:color w:val="825914" w:themeColor="accent1" w:themeShade="80"/>
          <w:sz w:val="28"/>
          <w:szCs w:val="28"/>
        </w:rPr>
        <w:t xml:space="preserve"> often varied and need</w:t>
      </w:r>
      <w:r w:rsidR="00143C53" w:rsidRPr="00143C53">
        <w:rPr>
          <w:color w:val="825914" w:themeColor="accent1" w:themeShade="80"/>
          <w:sz w:val="28"/>
          <w:szCs w:val="28"/>
        </w:rPr>
        <w:t>s</w:t>
      </w:r>
      <w:r w:rsidRPr="00143C53">
        <w:rPr>
          <w:color w:val="825914" w:themeColor="accent1" w:themeShade="80"/>
          <w:sz w:val="28"/>
          <w:szCs w:val="28"/>
        </w:rPr>
        <w:t xml:space="preserve"> </w:t>
      </w:r>
      <w:r w:rsidR="0012473B">
        <w:rPr>
          <w:color w:val="825914" w:themeColor="accent1" w:themeShade="80"/>
          <w:sz w:val="28"/>
          <w:szCs w:val="28"/>
        </w:rPr>
        <w:t>a compassionate response.</w:t>
      </w:r>
    </w:p>
    <w:p w:rsidR="004F417F" w:rsidRPr="00143C53" w:rsidRDefault="27304577" w:rsidP="27304577">
      <w:pPr>
        <w:pStyle w:val="ListParagraph"/>
        <w:numPr>
          <w:ilvl w:val="0"/>
          <w:numId w:val="14"/>
        </w:numPr>
        <w:rPr>
          <w:b/>
          <w:bCs/>
          <w:color w:val="825914" w:themeColor="accent1" w:themeShade="80"/>
          <w:sz w:val="36"/>
          <w:szCs w:val="36"/>
        </w:rPr>
      </w:pPr>
      <w:r w:rsidRPr="00143C53">
        <w:rPr>
          <w:color w:val="825914" w:themeColor="accent1" w:themeShade="80"/>
          <w:sz w:val="28"/>
          <w:szCs w:val="28"/>
        </w:rPr>
        <w:t>It is outside the knowledge and expertise of medical professionals to know how long a person has to live.</w:t>
      </w:r>
    </w:p>
    <w:p w:rsidR="00C1032F" w:rsidRPr="00143C53" w:rsidRDefault="27304577" w:rsidP="27304577">
      <w:pPr>
        <w:pStyle w:val="ListParagraph"/>
        <w:numPr>
          <w:ilvl w:val="0"/>
          <w:numId w:val="14"/>
        </w:numPr>
        <w:rPr>
          <w:b/>
          <w:bCs/>
          <w:color w:val="825914" w:themeColor="accent1" w:themeShade="80"/>
          <w:sz w:val="36"/>
          <w:szCs w:val="36"/>
        </w:rPr>
      </w:pPr>
      <w:r w:rsidRPr="00143C53">
        <w:rPr>
          <w:color w:val="825914" w:themeColor="accent1" w:themeShade="80"/>
          <w:sz w:val="28"/>
          <w:szCs w:val="28"/>
        </w:rPr>
        <w:t>Despite assurances there are adequate safeguards in place there will be people who die against their will.</w:t>
      </w:r>
    </w:p>
    <w:p w:rsidR="0004250A" w:rsidRPr="00143C53" w:rsidRDefault="27304577" w:rsidP="27304577">
      <w:pPr>
        <w:pStyle w:val="ListParagraph"/>
        <w:numPr>
          <w:ilvl w:val="0"/>
          <w:numId w:val="14"/>
        </w:numPr>
        <w:rPr>
          <w:b/>
          <w:bCs/>
          <w:color w:val="825914" w:themeColor="accent1" w:themeShade="80"/>
          <w:sz w:val="36"/>
          <w:szCs w:val="36"/>
        </w:rPr>
      </w:pPr>
      <w:r w:rsidRPr="00143C53">
        <w:rPr>
          <w:color w:val="825914" w:themeColor="accent1" w:themeShade="80"/>
          <w:sz w:val="28"/>
          <w:szCs w:val="28"/>
        </w:rPr>
        <w:t>Assisted dying respects the individual’s right to determine how and when they die but it is by nature discriminatory.</w:t>
      </w:r>
    </w:p>
    <w:p w:rsidR="009F78BC" w:rsidRPr="00143C53" w:rsidRDefault="27304577" w:rsidP="27304577">
      <w:pPr>
        <w:pStyle w:val="ListParagraph"/>
        <w:numPr>
          <w:ilvl w:val="0"/>
          <w:numId w:val="14"/>
        </w:numPr>
        <w:rPr>
          <w:b/>
          <w:bCs/>
          <w:color w:val="825914" w:themeColor="accent1" w:themeShade="80"/>
          <w:sz w:val="36"/>
          <w:szCs w:val="36"/>
        </w:rPr>
      </w:pPr>
      <w:r w:rsidRPr="00143C53">
        <w:rPr>
          <w:color w:val="825914" w:themeColor="accent1" w:themeShade="80"/>
          <w:sz w:val="28"/>
          <w:szCs w:val="28"/>
        </w:rPr>
        <w:t>Coercion is part of everyone’s lived experience and yet it is to become an offence.</w:t>
      </w:r>
    </w:p>
    <w:p w:rsidR="008A47A3" w:rsidRDefault="008A47A3" w:rsidP="008A47A3">
      <w:pPr>
        <w:pStyle w:val="ListParagraph"/>
        <w:ind w:left="1080"/>
        <w:rPr>
          <w:b/>
          <w:sz w:val="36"/>
          <w:szCs w:val="36"/>
        </w:rPr>
      </w:pPr>
    </w:p>
    <w:p w:rsidR="00C55282" w:rsidRDefault="00C55282" w:rsidP="008A47A3">
      <w:pPr>
        <w:pStyle w:val="ListParagraph"/>
        <w:ind w:left="1080"/>
        <w:rPr>
          <w:b/>
          <w:sz w:val="36"/>
          <w:szCs w:val="36"/>
        </w:rPr>
      </w:pPr>
    </w:p>
    <w:p w:rsidR="00C55282" w:rsidRPr="00143C53" w:rsidRDefault="27304577" w:rsidP="27304577">
      <w:pPr>
        <w:pStyle w:val="ListParagraph"/>
        <w:ind w:left="1080"/>
        <w:rPr>
          <w:b/>
          <w:bCs/>
          <w:color w:val="312611" w:themeColor="text2" w:themeTint="E6"/>
          <w:sz w:val="36"/>
          <w:szCs w:val="36"/>
        </w:rPr>
      </w:pPr>
      <w:r w:rsidRPr="27304577">
        <w:rPr>
          <w:b/>
          <w:bCs/>
          <w:sz w:val="36"/>
          <w:szCs w:val="36"/>
        </w:rPr>
        <w:t xml:space="preserve">                    </w:t>
      </w:r>
      <w:r w:rsidRPr="00143C53">
        <w:rPr>
          <w:b/>
          <w:bCs/>
          <w:color w:val="312611" w:themeColor="text2" w:themeTint="E6"/>
          <w:sz w:val="24"/>
          <w:szCs w:val="24"/>
        </w:rPr>
        <w:t xml:space="preserve">hopefortomorrow.info </w:t>
      </w:r>
      <w:bookmarkStart w:id="0" w:name="_GoBack"/>
      <w:bookmarkEnd w:id="0"/>
    </w:p>
    <w:sectPr w:rsidR="00C55282" w:rsidRPr="00143C53" w:rsidSect="007603E0">
      <w:headerReference w:type="default" r:id="rId7"/>
      <w:footerReference w:type="default" r:id="rId8"/>
      <w:headerReference w:type="first" r:id="rId9"/>
      <w:pgSz w:w="11907" w:h="16839" w:code="9"/>
      <w:pgMar w:top="1296" w:right="1368" w:bottom="1440" w:left="1368" w:header="720" w:footer="108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367F" w:rsidRDefault="00DC367F">
      <w:pPr>
        <w:spacing w:after="0" w:line="240" w:lineRule="auto"/>
      </w:pPr>
      <w:r>
        <w:separator/>
      </w:r>
    </w:p>
  </w:endnote>
  <w:endnote w:type="continuationSeparator" w:id="0">
    <w:p w:rsidR="00DC367F" w:rsidRDefault="00DC36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6163661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B60D3" w:rsidRDefault="00767539">
        <w:pPr>
          <w:pStyle w:val="Footer"/>
        </w:pPr>
        <w:r>
          <w:fldChar w:fldCharType="begin"/>
        </w:r>
        <w:r w:rsidR="007603E0">
          <w:instrText xml:space="preserve"> PAGE   \* MERGEFORMAT </w:instrText>
        </w:r>
        <w:r>
          <w:fldChar w:fldCharType="separate"/>
        </w:r>
        <w:r w:rsidR="00C5528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367F" w:rsidRDefault="00DC367F">
      <w:pPr>
        <w:spacing w:after="0" w:line="240" w:lineRule="auto"/>
      </w:pPr>
      <w:r>
        <w:separator/>
      </w:r>
    </w:p>
  </w:footnote>
  <w:footnote w:type="continuationSeparator" w:id="0">
    <w:p w:rsidR="00DC367F" w:rsidRDefault="00DC36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60D3" w:rsidRDefault="00767539">
    <w:r w:rsidRPr="00767539">
      <w:rPr>
        <w:noProof/>
        <w:lang w:eastAsia="zh-TW" w:bidi="hi-IN"/>
      </w:rPr>
      <w:pict>
        <v:shape id="Frame 1" o:spid="_x0000_s4100" style="position:absolute;margin-left:0;margin-top:0;width:394.8pt;height:567.4pt;z-index:251666432;visibility:visible;mso-width-percent:941;mso-height-percent:954;mso-position-horizontal:center;mso-position-horizontal-relative:page;mso-position-vertical:center;mso-position-vertical-relative:page;mso-width-percent:941;mso-height-percent:954;v-text-anchor:middle" coordsize="5013960,720598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" adj="0,,0" path="m,l5013960,r,7205980l,7205980,,xm130564,130564r,6944852l4883396,7075416r,-6944852l130564,130564xe" fillcolor="#e3ab48" stroked="f" strokeweight="1pt">
          <v:stroke joinstyle="miter"/>
          <v:formulas/>
          <v:path arrowok="t" o:connecttype="custom" o:connectlocs="0,0;5013960,0;5013960,7205980;0,7205980;0,0;130564,130564;130564,7075416;4883396,7075416;4883396,130564;130564,130564" o:connectangles="0,0,0,0,0,0,0,0,0,0"/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60D3" w:rsidRDefault="00767539">
    <w:r w:rsidRPr="00767539">
      <w:rPr>
        <w:noProof/>
        <w:lang w:eastAsia="zh-TW" w:bidi="hi-IN"/>
      </w:rPr>
      <w:pict>
        <v:group id="Group 10" o:spid="_x0000_s4097" alt="Title: Page frame with tab" style="position:absolute;margin-left:0;margin-top:0;width:394.7pt;height:567.5pt;z-index:-251652096;mso-width-percent:941;mso-height-percent:954;mso-position-horizontal:center;mso-position-horizontal-relative:page;mso-position-vertical:center;mso-position-vertical-relative:page;mso-width-percent:941;mso-height-percent:954" coordorigin="1333" coordsize="73152,960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">
          <v:shape id="Frame 8" o:spid="_x0000_s4099" style="position:absolute;left:1333;width:73152;height:96012;visibility:visible;v-text-anchor:middle" coordsize="7315200,9601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" adj="0,,0" path="m,l7315200,r,9601200l,9601200,,xm190488,190488r,9220224l7124712,9410712r,-9220224l190488,190488xe" fillcolor="#e3ab48 [3204]" stroked="f" strokeweight="1pt">
            <v:stroke joinstyle="miter"/>
            <v:formulas/>
            <v:path arrowok="t" o:connecttype="custom" o:connectlocs="0,0;7315200,0;7315200,9601200;0,9601200;0,0;190488,190488;190488,9410712;7124712,9410712;7124712,190488;190488,190488" o:connectangles="0,0,0,0,0,0,0,0,0,0"/>
          </v:shape>
          <v:shape id="Freeform 7" o:spid="_x0000_s4098" style="position:absolute;left:2286;top:4286;width:3581;height:8020;visibility:visible" coordsize="240,52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" adj="-11796480,,5400" path="m2,l169,r71,246l169,480r-110,l59,528,,480r2,l2,xe" fillcolor="black [3213]" stroked="f" strokeweight="0">
            <v:stroke joinstyle="round"/>
            <v:formulas/>
            <v:path arrowok="t" o:connecttype="custom" o:connectlocs="2985,0;252190,0;358140,373661;252190,729095;88043,729095;88043,802005;0,729095;2985,729095;2985,0" o:connectangles="0,0,0,0,0,0,0,0,0" textboxrect="0,0,240,528"/>
            <v:textbox>
              <w:txbxContent>
                <w:p w:rsidR="008B60D3" w:rsidRDefault="008B60D3">
                  <w:pPr>
                    <w:jc w:val="center"/>
                  </w:pPr>
                </w:p>
              </w:txbxContent>
            </v:textbox>
          </v:shape>
          <w10:wrap anchorx="page" anchory="page"/>
        </v:group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9A8C682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935A505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CC60189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A6E072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7A50DB0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4DE0ED6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E95644D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21C7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D19497C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9FF29BA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E3AB48" w:themeColor="accent1"/>
      </w:rPr>
    </w:lvl>
  </w:abstractNum>
  <w:abstractNum w:abstractNumId="10">
    <w:nsid w:val="454416C3"/>
    <w:multiLevelType w:val="hybridMultilevel"/>
    <w:tmpl w:val="1884BEFA"/>
    <w:lvl w:ilvl="0" w:tplc="F1084306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E3AB48" w:themeColor="accent1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2595943"/>
    <w:multiLevelType w:val="hybridMultilevel"/>
    <w:tmpl w:val="73168CDC"/>
    <w:lvl w:ilvl="0" w:tplc="FFFFFFFF">
      <w:start w:val="1"/>
      <w:numFmt w:val="decimal"/>
      <w:lvlText w:val="%1."/>
      <w:lvlJc w:val="left"/>
      <w:pPr>
        <w:ind w:left="1080" w:hanging="72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4971914"/>
    <w:multiLevelType w:val="hybridMultilevel"/>
    <w:tmpl w:val="99D87564"/>
    <w:lvl w:ilvl="0" w:tplc="FFFFFFF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10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2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717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F84AB4"/>
    <w:rsid w:val="00012175"/>
    <w:rsid w:val="00026BD5"/>
    <w:rsid w:val="0004250A"/>
    <w:rsid w:val="000658B5"/>
    <w:rsid w:val="000B53FB"/>
    <w:rsid w:val="00122143"/>
    <w:rsid w:val="0012473B"/>
    <w:rsid w:val="00143C53"/>
    <w:rsid w:val="00161F47"/>
    <w:rsid w:val="001D06E9"/>
    <w:rsid w:val="0022592E"/>
    <w:rsid w:val="00227381"/>
    <w:rsid w:val="00293AB8"/>
    <w:rsid w:val="00314C62"/>
    <w:rsid w:val="00330DB7"/>
    <w:rsid w:val="00343C68"/>
    <w:rsid w:val="00364436"/>
    <w:rsid w:val="003B01C5"/>
    <w:rsid w:val="003E3EB1"/>
    <w:rsid w:val="00435B1A"/>
    <w:rsid w:val="004408DB"/>
    <w:rsid w:val="00446BE8"/>
    <w:rsid w:val="00463F96"/>
    <w:rsid w:val="00464833"/>
    <w:rsid w:val="004C1B7D"/>
    <w:rsid w:val="004D7052"/>
    <w:rsid w:val="004F417F"/>
    <w:rsid w:val="00500C98"/>
    <w:rsid w:val="005208CD"/>
    <w:rsid w:val="005352FC"/>
    <w:rsid w:val="00631CE5"/>
    <w:rsid w:val="00640A8A"/>
    <w:rsid w:val="006E49B6"/>
    <w:rsid w:val="0070376A"/>
    <w:rsid w:val="007172DA"/>
    <w:rsid w:val="007271C8"/>
    <w:rsid w:val="00727F98"/>
    <w:rsid w:val="007603E0"/>
    <w:rsid w:val="00767539"/>
    <w:rsid w:val="00772874"/>
    <w:rsid w:val="007E1BCA"/>
    <w:rsid w:val="00816CFF"/>
    <w:rsid w:val="008418F6"/>
    <w:rsid w:val="00855F51"/>
    <w:rsid w:val="008A47A3"/>
    <w:rsid w:val="008B60D3"/>
    <w:rsid w:val="0093703A"/>
    <w:rsid w:val="00942395"/>
    <w:rsid w:val="00942CF5"/>
    <w:rsid w:val="0098382B"/>
    <w:rsid w:val="009C219B"/>
    <w:rsid w:val="009F78BC"/>
    <w:rsid w:val="00A677B0"/>
    <w:rsid w:val="00A8533B"/>
    <w:rsid w:val="00AA6016"/>
    <w:rsid w:val="00AD303A"/>
    <w:rsid w:val="00B10E9A"/>
    <w:rsid w:val="00B65A85"/>
    <w:rsid w:val="00BE1C18"/>
    <w:rsid w:val="00C1032F"/>
    <w:rsid w:val="00C55282"/>
    <w:rsid w:val="00D52E06"/>
    <w:rsid w:val="00D83B78"/>
    <w:rsid w:val="00D96065"/>
    <w:rsid w:val="00DC367F"/>
    <w:rsid w:val="00E73421"/>
    <w:rsid w:val="00EB3C44"/>
    <w:rsid w:val="00F21E58"/>
    <w:rsid w:val="00F84AB4"/>
    <w:rsid w:val="00F96C33"/>
    <w:rsid w:val="273045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color w:val="7F7F7F" w:themeColor="text1" w:themeTint="80"/>
        <w:lang w:val="en-US" w:eastAsia="ja-JP" w:bidi="ar-SA"/>
      </w:rPr>
    </w:rPrDefault>
    <w:pPrDefault>
      <w:pPr>
        <w:spacing w:after="180" w:line="31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List Bullet" w:uiPriority="9" w:qFormat="1"/>
    <w:lsdException w:name="Title" w:uiPriority="9" w:qFormat="1"/>
    <w:lsdException w:name="Closing" w:uiPriority="5" w:qFormat="1"/>
    <w:lsdException w:name="Signature" w:uiPriority="6" w:qFormat="1"/>
    <w:lsdException w:name="Default Paragraph Font" w:uiPriority="1"/>
    <w:lsdException w:name="Subtitle" w:uiPriority="10" w:qFormat="1"/>
    <w:lsdException w:name="Salutation" w:uiPriority="4" w:qFormat="1"/>
    <w:lsdException w:name="Date" w:uiPriority="2" w:qFormat="1"/>
    <w:lsdException w:name="Strong" w:uiPriority="22" w:qFormat="1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uiPriority="1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1BCA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1B7D"/>
    <w:pPr>
      <w:keepNext/>
      <w:keepLines/>
      <w:pBdr>
        <w:top w:val="single" w:sz="24" w:space="5" w:color="262626" w:themeColor="text1" w:themeTint="D9"/>
        <w:bottom w:val="single" w:sz="8" w:space="5" w:color="7F7F7F" w:themeColor="text1" w:themeTint="80"/>
      </w:pBdr>
      <w:spacing w:before="240" w:after="160" w:line="240" w:lineRule="auto"/>
      <w:outlineLvl w:val="0"/>
    </w:pPr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1B7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1B7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E0B05" w:themeColor="text2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1B7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Cs/>
      <w:color w:val="0E0B05" w:themeColor="text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1B7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1B7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b/>
      <w:color w:val="0E0B05" w:themeColor="text2"/>
      <w:sz w:val="1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1B7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  <w:color w:val="0E0B05" w:themeColor="text2"/>
      <w:sz w:val="18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1B7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1B7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semiHidden/>
    <w:unhideWhenUsed/>
    <w:qFormat/>
    <w:rsid w:val="004C1B7D"/>
    <w:rPr>
      <w:b w:val="0"/>
      <w:bCs/>
      <w:i w:val="0"/>
      <w:iCs/>
      <w:caps/>
      <w:smallCaps w:val="0"/>
      <w:color w:val="7F7F7F" w:themeColor="text1" w:themeTint="80"/>
      <w:spacing w:val="0"/>
      <w:u w:val="single"/>
      <w:bdr w:val="none" w:sz="0" w:space="0" w:color="auto"/>
    </w:rPr>
  </w:style>
  <w:style w:type="paragraph" w:customStyle="1" w:styleId="Address">
    <w:name w:val="Address"/>
    <w:basedOn w:val="Normal"/>
    <w:uiPriority w:val="3"/>
    <w:qFormat/>
    <w:rsid w:val="004C1B7D"/>
    <w:pPr>
      <w:spacing w:after="280" w:line="264" w:lineRule="auto"/>
      <w:contextualSpacing/>
    </w:pPr>
    <w:rPr>
      <w:rFonts w:eastAsiaTheme="minorEastAsia"/>
      <w:szCs w:val="18"/>
    </w:rPr>
  </w:style>
  <w:style w:type="paragraph" w:styleId="Closing">
    <w:name w:val="Closing"/>
    <w:basedOn w:val="Normal"/>
    <w:next w:val="Signature"/>
    <w:link w:val="ClosingChar"/>
    <w:uiPriority w:val="5"/>
    <w:qFormat/>
    <w:rsid w:val="004C1B7D"/>
    <w:pPr>
      <w:spacing w:before="720" w:after="0" w:line="240" w:lineRule="auto"/>
    </w:pPr>
    <w:rPr>
      <w:rFonts w:eastAsiaTheme="minorEastAsia"/>
      <w:bCs/>
      <w:szCs w:val="18"/>
    </w:rPr>
  </w:style>
  <w:style w:type="character" w:customStyle="1" w:styleId="ClosingChar">
    <w:name w:val="Closing Char"/>
    <w:basedOn w:val="DefaultParagraphFont"/>
    <w:link w:val="Closing"/>
    <w:uiPriority w:val="5"/>
    <w:rsid w:val="004C1B7D"/>
    <w:rPr>
      <w:rFonts w:eastAsiaTheme="minorEastAsia"/>
      <w:bCs/>
      <w:szCs w:val="18"/>
    </w:rPr>
  </w:style>
  <w:style w:type="paragraph" w:styleId="Signature">
    <w:name w:val="Signature"/>
    <w:basedOn w:val="Normal"/>
    <w:next w:val="Normal"/>
    <w:link w:val="SignatureChar"/>
    <w:uiPriority w:val="6"/>
    <w:qFormat/>
    <w:rsid w:val="004C1B7D"/>
    <w:pPr>
      <w:spacing w:before="1080" w:after="280" w:line="240" w:lineRule="auto"/>
      <w:contextualSpacing/>
    </w:pPr>
    <w:rPr>
      <w:rFonts w:asciiTheme="majorHAnsi" w:eastAsiaTheme="minorEastAsia" w:hAnsiTheme="majorHAnsi"/>
      <w:bCs/>
      <w:color w:val="0E0B05" w:themeColor="text2"/>
      <w:sz w:val="24"/>
      <w:szCs w:val="18"/>
    </w:rPr>
  </w:style>
  <w:style w:type="character" w:customStyle="1" w:styleId="SignatureChar">
    <w:name w:val="Signature Char"/>
    <w:basedOn w:val="DefaultParagraphFont"/>
    <w:link w:val="Signature"/>
    <w:uiPriority w:val="6"/>
    <w:rsid w:val="004C1B7D"/>
    <w:rPr>
      <w:rFonts w:asciiTheme="majorHAnsi" w:eastAsiaTheme="minorEastAsia" w:hAnsiTheme="majorHAnsi"/>
      <w:bCs/>
      <w:color w:val="0E0B05" w:themeColor="text2"/>
      <w:sz w:val="24"/>
      <w:szCs w:val="18"/>
    </w:rPr>
  </w:style>
  <w:style w:type="paragraph" w:styleId="Date">
    <w:name w:val="Date"/>
    <w:basedOn w:val="Normal"/>
    <w:next w:val="Address"/>
    <w:link w:val="DateChar"/>
    <w:uiPriority w:val="2"/>
    <w:qFormat/>
    <w:rsid w:val="004C1B7D"/>
    <w:pPr>
      <w:spacing w:before="720" w:after="280" w:line="240" w:lineRule="auto"/>
      <w:contextualSpacing/>
    </w:pPr>
    <w:rPr>
      <w:rFonts w:asciiTheme="majorHAnsi" w:eastAsiaTheme="minorEastAsia" w:hAnsiTheme="majorHAnsi"/>
      <w:bCs/>
      <w:color w:val="0E0B05" w:themeColor="text2"/>
      <w:sz w:val="24"/>
      <w:szCs w:val="18"/>
    </w:rPr>
  </w:style>
  <w:style w:type="character" w:customStyle="1" w:styleId="DateChar">
    <w:name w:val="Date Char"/>
    <w:basedOn w:val="DefaultParagraphFont"/>
    <w:link w:val="Date"/>
    <w:uiPriority w:val="2"/>
    <w:rsid w:val="004C1B7D"/>
    <w:rPr>
      <w:rFonts w:asciiTheme="majorHAnsi" w:eastAsiaTheme="minorEastAsia" w:hAnsiTheme="majorHAnsi"/>
      <w:bCs/>
      <w:color w:val="0E0B05" w:themeColor="text2"/>
      <w:sz w:val="24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rsid w:val="004C1B7D"/>
    <w:pPr>
      <w:spacing w:before="240" w:after="0" w:line="240" w:lineRule="auto"/>
    </w:pPr>
    <w:rPr>
      <w:color w:val="0E0B05" w:themeColor="text2"/>
      <w:sz w:val="24"/>
    </w:rPr>
  </w:style>
  <w:style w:type="character" w:customStyle="1" w:styleId="FooterChar">
    <w:name w:val="Footer Char"/>
    <w:basedOn w:val="DefaultParagraphFont"/>
    <w:link w:val="Footer"/>
    <w:uiPriority w:val="99"/>
    <w:rsid w:val="004C1B7D"/>
    <w:rPr>
      <w:color w:val="0E0B05" w:themeColor="text2"/>
      <w:sz w:val="24"/>
    </w:rPr>
  </w:style>
  <w:style w:type="paragraph" w:styleId="Salutation">
    <w:name w:val="Salutation"/>
    <w:basedOn w:val="Normal"/>
    <w:next w:val="Normal"/>
    <w:link w:val="SalutationChar"/>
    <w:uiPriority w:val="4"/>
    <w:qFormat/>
    <w:rsid w:val="004C1B7D"/>
    <w:pPr>
      <w:spacing w:before="800" w:line="240" w:lineRule="auto"/>
    </w:pPr>
    <w:rPr>
      <w:rFonts w:asciiTheme="majorHAnsi" w:eastAsiaTheme="minorEastAsia" w:hAnsiTheme="majorHAnsi"/>
      <w:bCs/>
      <w:color w:val="0E0B05" w:themeColor="text2"/>
      <w:sz w:val="24"/>
      <w:szCs w:val="18"/>
    </w:rPr>
  </w:style>
  <w:style w:type="character" w:customStyle="1" w:styleId="SalutationChar">
    <w:name w:val="Salutation Char"/>
    <w:basedOn w:val="DefaultParagraphFont"/>
    <w:link w:val="Salutation"/>
    <w:uiPriority w:val="4"/>
    <w:rsid w:val="004C1B7D"/>
    <w:rPr>
      <w:rFonts w:asciiTheme="majorHAnsi" w:eastAsiaTheme="minorEastAsia" w:hAnsiTheme="majorHAnsi"/>
      <w:bCs/>
      <w:color w:val="0E0B05" w:themeColor="text2"/>
      <w:sz w:val="24"/>
      <w:szCs w:val="18"/>
    </w:rPr>
  </w:style>
  <w:style w:type="paragraph" w:customStyle="1" w:styleId="Name">
    <w:name w:val="Name"/>
    <w:basedOn w:val="Normal"/>
    <w:uiPriority w:val="1"/>
    <w:qFormat/>
    <w:rsid w:val="004C1B7D"/>
    <w:pPr>
      <w:spacing w:before="120" w:after="120" w:line="192" w:lineRule="auto"/>
    </w:pPr>
    <w:rPr>
      <w:rFonts w:asciiTheme="majorHAnsi" w:hAnsiTheme="majorHAnsi"/>
      <w:b/>
      <w:caps/>
      <w:color w:val="0E0B05" w:themeColor="text2"/>
      <w:sz w:val="70"/>
    </w:rPr>
  </w:style>
  <w:style w:type="paragraph" w:customStyle="1" w:styleId="ContactInfo">
    <w:name w:val="Contact Info"/>
    <w:basedOn w:val="Normal"/>
    <w:uiPriority w:val="2"/>
    <w:qFormat/>
    <w:rsid w:val="004C1B7D"/>
    <w:pPr>
      <w:contextualSpacing/>
    </w:pPr>
    <w:rPr>
      <w:rFonts w:asciiTheme="majorHAnsi" w:hAnsiTheme="majorHAnsi"/>
      <w:sz w:val="24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C1B7D"/>
    <w:pPr>
      <w:spacing w:before="40" w:after="160" w:line="240" w:lineRule="auto"/>
    </w:pPr>
    <w:rPr>
      <w:iCs/>
      <w:color w:val="262626" w:themeColor="text1" w:themeTint="D9"/>
      <w:sz w:val="18"/>
      <w:szCs w:val="18"/>
    </w:rPr>
  </w:style>
  <w:style w:type="character" w:styleId="Emphasis">
    <w:name w:val="Emphasis"/>
    <w:basedOn w:val="DefaultParagraphFont"/>
    <w:uiPriority w:val="20"/>
    <w:semiHidden/>
    <w:unhideWhenUsed/>
    <w:qFormat/>
    <w:rsid w:val="004C1B7D"/>
    <w:rPr>
      <w:i w:val="0"/>
      <w:iCs/>
      <w:color w:val="E3AB48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4C1B7D"/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4C1B7D"/>
    <w:rPr>
      <w:b/>
      <w:i w:val="0"/>
      <w:iCs/>
      <w:color w:val="E3AB48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4C1B7D"/>
    <w:pPr>
      <w:spacing w:before="360" w:after="360"/>
    </w:pPr>
    <w:rPr>
      <w:b/>
      <w:iCs/>
      <w:color w:val="262626" w:themeColor="text1" w:themeTint="D9"/>
      <w:sz w:val="2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4C1B7D"/>
    <w:rPr>
      <w:b/>
      <w:iCs/>
      <w:color w:val="262626" w:themeColor="text1" w:themeTint="D9"/>
      <w:sz w:val="26"/>
      <w:szCs w:val="2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4C1B7D"/>
    <w:rPr>
      <w:b w:val="0"/>
      <w:bCs/>
      <w:caps/>
      <w:smallCaps w:val="0"/>
      <w:color w:val="262626" w:themeColor="text1" w:themeTint="D9"/>
      <w:spacing w:val="0"/>
    </w:rPr>
  </w:style>
  <w:style w:type="paragraph" w:styleId="ListParagraph">
    <w:name w:val="List Paragraph"/>
    <w:basedOn w:val="Normal"/>
    <w:uiPriority w:val="34"/>
    <w:unhideWhenUsed/>
    <w:qFormat/>
    <w:rsid w:val="004C1B7D"/>
    <w:pPr>
      <w:ind w:left="216"/>
      <w:contextualSpacing/>
    </w:pPr>
  </w:style>
  <w:style w:type="paragraph" w:styleId="Title">
    <w:name w:val="Title"/>
    <w:basedOn w:val="Normal"/>
    <w:link w:val="TitleChar"/>
    <w:uiPriority w:val="9"/>
    <w:semiHidden/>
    <w:unhideWhenUsed/>
    <w:qFormat/>
    <w:rsid w:val="004C1B7D"/>
    <w:pPr>
      <w:spacing w:line="192" w:lineRule="auto"/>
    </w:pPr>
    <w:rPr>
      <w:rFonts w:asciiTheme="majorHAnsi" w:eastAsiaTheme="majorEastAsia" w:hAnsiTheme="majorHAnsi" w:cstheme="majorBidi"/>
      <w:b/>
      <w:caps/>
      <w:color w:val="262626" w:themeColor="text1" w:themeTint="D9"/>
      <w:kern w:val="28"/>
      <w:sz w:val="70"/>
      <w:szCs w:val="56"/>
    </w:rPr>
  </w:style>
  <w:style w:type="character" w:styleId="PlaceholderText">
    <w:name w:val="Placeholder Text"/>
    <w:basedOn w:val="DefaultParagraphFont"/>
    <w:uiPriority w:val="99"/>
    <w:semiHidden/>
    <w:rsid w:val="004C1B7D"/>
    <w:rPr>
      <w:color w:val="808080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4C1B7D"/>
    <w:pPr>
      <w:spacing w:before="360" w:after="360"/>
    </w:pPr>
    <w:rPr>
      <w:iCs/>
      <w:sz w:val="26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4C1B7D"/>
    <w:rPr>
      <w:iCs/>
      <w:color w:val="7F7F7F" w:themeColor="text1" w:themeTint="80"/>
      <w:sz w:val="26"/>
      <w:szCs w:val="20"/>
    </w:rPr>
  </w:style>
  <w:style w:type="character" w:styleId="Strong">
    <w:name w:val="Strong"/>
    <w:basedOn w:val="DefaultParagraphFont"/>
    <w:uiPriority w:val="22"/>
    <w:semiHidden/>
    <w:unhideWhenUsed/>
    <w:qFormat/>
    <w:rsid w:val="004C1B7D"/>
    <w:rPr>
      <w:b/>
      <w:bCs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9"/>
    <w:semiHidden/>
    <w:rsid w:val="004C1B7D"/>
    <w:rPr>
      <w:rFonts w:asciiTheme="majorHAnsi" w:eastAsiaTheme="majorEastAsia" w:hAnsiTheme="majorHAnsi" w:cstheme="majorBidi"/>
      <w:b/>
      <w:caps/>
      <w:color w:val="262626" w:themeColor="text1" w:themeTint="D9"/>
      <w:kern w:val="28"/>
      <w:sz w:val="70"/>
      <w:szCs w:val="56"/>
    </w:rPr>
  </w:style>
  <w:style w:type="paragraph" w:styleId="Subtitle">
    <w:name w:val="Subtitle"/>
    <w:basedOn w:val="Normal"/>
    <w:next w:val="Normal"/>
    <w:link w:val="SubtitleChar"/>
    <w:uiPriority w:val="10"/>
    <w:semiHidden/>
    <w:unhideWhenUsed/>
    <w:qFormat/>
    <w:rsid w:val="004C1B7D"/>
    <w:pPr>
      <w:numPr>
        <w:ilvl w:val="1"/>
      </w:numPr>
      <w:spacing w:after="540" w:line="288" w:lineRule="auto"/>
      <w:ind w:right="2880"/>
      <w:contextualSpacing/>
    </w:pPr>
    <w:rPr>
      <w:rFonts w:eastAsiaTheme="minorEastAsia"/>
      <w:spacing w:val="15"/>
      <w:sz w:val="24"/>
      <w:szCs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4C1B7D"/>
    <w:rPr>
      <w:i w:val="0"/>
      <w:iCs/>
      <w:color w:val="262626" w:themeColor="text1" w:themeTint="D9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4C1B7D"/>
    <w:rPr>
      <w:caps/>
      <w:smallCaps w:val="0"/>
      <w:color w:val="7F7F7F" w:themeColor="text1" w:themeTint="80"/>
    </w:rPr>
  </w:style>
  <w:style w:type="character" w:customStyle="1" w:styleId="SubtitleChar">
    <w:name w:val="Subtitle Char"/>
    <w:basedOn w:val="DefaultParagraphFont"/>
    <w:link w:val="Subtitle"/>
    <w:uiPriority w:val="10"/>
    <w:semiHidden/>
    <w:rsid w:val="004C1B7D"/>
    <w:rPr>
      <w:rFonts w:eastAsiaTheme="minorEastAsia"/>
      <w:color w:val="7F7F7F" w:themeColor="text1" w:themeTint="80"/>
      <w:spacing w:val="15"/>
      <w:sz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1B7D"/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TOAHeading">
    <w:name w:val="toa heading"/>
    <w:basedOn w:val="Normal"/>
    <w:next w:val="Normal"/>
    <w:uiPriority w:val="99"/>
    <w:semiHidden/>
    <w:unhideWhenUsed/>
    <w:rsid w:val="004C1B7D"/>
    <w:pPr>
      <w:pBdr>
        <w:top w:val="single" w:sz="24" w:space="5" w:color="auto"/>
        <w:bottom w:val="single" w:sz="4" w:space="5" w:color="auto"/>
      </w:pBd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C1B7D"/>
    <w:pPr>
      <w:outlineLvl w:val="9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4C1B7D"/>
    <w:rPr>
      <w:rFonts w:asciiTheme="majorHAnsi" w:eastAsiaTheme="majorEastAsia" w:hAnsiTheme="majorHAnsi" w:cstheme="majorBidi"/>
      <w:color w:val="0E0B05" w:themeColor="text2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1B7D"/>
    <w:rPr>
      <w:rFonts w:asciiTheme="majorHAnsi" w:eastAsiaTheme="majorEastAsia" w:hAnsiTheme="majorHAnsi" w:cstheme="majorBidi"/>
      <w:iCs/>
      <w:color w:val="0E0B05" w:themeColor="text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1B7D"/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1B7D"/>
    <w:rPr>
      <w:rFonts w:asciiTheme="majorHAnsi" w:eastAsiaTheme="majorEastAsia" w:hAnsiTheme="majorHAnsi" w:cstheme="majorBidi"/>
      <w:b/>
      <w:color w:val="0E0B05" w:themeColor="text2"/>
      <w:sz w:val="18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1B7D"/>
    <w:rPr>
      <w:rFonts w:asciiTheme="majorHAnsi" w:eastAsiaTheme="majorEastAsia" w:hAnsiTheme="majorHAnsi" w:cstheme="majorBidi"/>
      <w:iCs/>
      <w:color w:val="0E0B05" w:themeColor="text2"/>
      <w:sz w:val="18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1B7D"/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1B7D"/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paragraph" w:styleId="Header">
    <w:name w:val="header"/>
    <w:basedOn w:val="Normal"/>
    <w:link w:val="HeaderChar"/>
    <w:uiPriority w:val="99"/>
    <w:unhideWhenUsed/>
    <w:rsid w:val="004C1B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1B7D"/>
  </w:style>
  <w:style w:type="paragraph" w:styleId="ListBullet">
    <w:name w:val="List Bullet"/>
    <w:basedOn w:val="Normal"/>
    <w:uiPriority w:val="9"/>
    <w:semiHidden/>
    <w:unhideWhenUsed/>
    <w:qFormat/>
    <w:rsid w:val="004C1B7D"/>
    <w:pPr>
      <w:numPr>
        <w:numId w:val="1"/>
      </w:numPr>
      <w:spacing w:after="120"/>
      <w:ind w:left="216" w:hanging="216"/>
      <w:contextualSpacing/>
    </w:pPr>
  </w:style>
  <w:style w:type="paragraph" w:styleId="ListNumber">
    <w:name w:val="List Number"/>
    <w:basedOn w:val="Normal"/>
    <w:uiPriority w:val="99"/>
    <w:semiHidden/>
    <w:unhideWhenUsed/>
    <w:rsid w:val="004C1B7D"/>
    <w:pPr>
      <w:numPr>
        <w:numId w:val="8"/>
      </w:numPr>
      <w:spacing w:after="120"/>
      <w:ind w:left="216" w:hanging="216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Documents\%7b12268694-8A66-4F48-AF39-9EE0EB11D76B%7dtf16392106.dotx" TargetMode="External"/></Relationships>
</file>

<file path=word/theme/theme1.xml><?xml version="1.0" encoding="utf-8"?>
<a:theme xmlns:a="http://schemas.openxmlformats.org/drawingml/2006/main" name="Resume linear">
  <a:themeElements>
    <a:clrScheme name="Resume">
      <a:dk1>
        <a:sysClr val="windowText" lastClr="000000"/>
      </a:dk1>
      <a:lt1>
        <a:sysClr val="window" lastClr="FFFFFF"/>
      </a:lt1>
      <a:dk2>
        <a:srgbClr val="0E0B05"/>
      </a:dk2>
      <a:lt2>
        <a:srgbClr val="F7F6F5"/>
      </a:lt2>
      <a:accent1>
        <a:srgbClr val="E3AB48"/>
      </a:accent1>
      <a:accent2>
        <a:srgbClr val="E36A48"/>
      </a:accent2>
      <a:accent3>
        <a:srgbClr val="969691"/>
      </a:accent3>
      <a:accent4>
        <a:srgbClr val="53C3C7"/>
      </a:accent4>
      <a:accent5>
        <a:srgbClr val="4FA274"/>
      </a:accent5>
      <a:accent6>
        <a:srgbClr val="846B8E"/>
      </a:accent6>
      <a:hlink>
        <a:srgbClr val="53C3C7"/>
      </a:hlink>
      <a:folHlink>
        <a:srgbClr val="846B8E"/>
      </a:folHlink>
    </a:clrScheme>
    <a:fontScheme name="Yellow Border Resume">
      <a:maj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{12268694-8A66-4F48-AF39-9EE0EB11D76B}tf16392106.dotx</Template>
  <TotalTime>12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Rickard</dc:creator>
  <cp:keywords/>
  <dc:description/>
  <cp:lastModifiedBy>Owner</cp:lastModifiedBy>
  <cp:revision>51</cp:revision>
  <dcterms:created xsi:type="dcterms:W3CDTF">2017-08-03T04:26:00Z</dcterms:created>
  <dcterms:modified xsi:type="dcterms:W3CDTF">2017-08-05T00:24:00Z</dcterms:modified>
</cp:coreProperties>
</file>